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77" w:rsidRPr="00895ED1" w:rsidRDefault="00503AEE" w:rsidP="009963FA">
      <w:pPr>
        <w:spacing w:after="0" w:line="240" w:lineRule="auto"/>
        <w:jc w:val="center"/>
        <w:rPr>
          <w:rFonts w:ascii="Arial" w:hAnsi="Arial" w:cs="Arial"/>
          <w:b/>
          <w:bCs/>
          <w:sz w:val="24"/>
        </w:rPr>
      </w:pPr>
      <w:r w:rsidRPr="00895ED1">
        <w:rPr>
          <w:rFonts w:ascii="Arial" w:hAnsi="Arial" w:cs="Arial"/>
          <w:b/>
          <w:bCs/>
          <w:sz w:val="24"/>
        </w:rPr>
        <w:t xml:space="preserve">ANALISIS </w:t>
      </w:r>
      <w:r w:rsidR="00C66FB4" w:rsidRPr="00895ED1">
        <w:rPr>
          <w:rFonts w:ascii="Arial" w:hAnsi="Arial" w:cs="Arial"/>
          <w:b/>
          <w:bCs/>
          <w:sz w:val="24"/>
        </w:rPr>
        <w:t>LOYALITAS</w:t>
      </w:r>
      <w:r w:rsidR="002555C5" w:rsidRPr="00895ED1">
        <w:rPr>
          <w:rFonts w:ascii="Arial" w:hAnsi="Arial" w:cs="Arial"/>
          <w:b/>
          <w:bCs/>
          <w:sz w:val="24"/>
        </w:rPr>
        <w:t>PELANGGAN</w:t>
      </w:r>
      <w:r w:rsidR="00AA017D" w:rsidRPr="00895ED1">
        <w:rPr>
          <w:rFonts w:ascii="Arial" w:hAnsi="Arial" w:cs="Arial"/>
          <w:b/>
          <w:bCs/>
          <w:sz w:val="24"/>
        </w:rPr>
        <w:t>MENGGUNAKAN</w:t>
      </w:r>
      <w:r w:rsidR="00913F77" w:rsidRPr="00895ED1">
        <w:rPr>
          <w:rFonts w:ascii="Arial" w:hAnsi="Arial" w:cs="Arial"/>
          <w:b/>
          <w:bCs/>
          <w:sz w:val="24"/>
        </w:rPr>
        <w:t>VARIABEL</w:t>
      </w:r>
    </w:p>
    <w:p w:rsidR="00895ED1" w:rsidRDefault="00D46EF8" w:rsidP="009963FA">
      <w:pPr>
        <w:spacing w:after="0" w:line="240" w:lineRule="auto"/>
        <w:jc w:val="center"/>
        <w:rPr>
          <w:rFonts w:ascii="Arial" w:hAnsi="Arial" w:cs="Arial"/>
          <w:b/>
          <w:bCs/>
          <w:sz w:val="24"/>
        </w:rPr>
      </w:pPr>
      <w:r w:rsidRPr="00895ED1">
        <w:rPr>
          <w:rFonts w:ascii="Arial" w:hAnsi="Arial" w:cs="Arial"/>
          <w:b/>
          <w:bCs/>
          <w:sz w:val="24"/>
        </w:rPr>
        <w:t>KUALITAS</w:t>
      </w:r>
      <w:r w:rsidR="00503AEE" w:rsidRPr="00895ED1">
        <w:rPr>
          <w:rFonts w:ascii="Arial" w:hAnsi="Arial" w:cs="Arial"/>
          <w:b/>
          <w:bCs/>
          <w:sz w:val="24"/>
        </w:rPr>
        <w:t xml:space="preserve"> LAYANANDAN </w:t>
      </w:r>
      <w:r w:rsidR="00C66FB4" w:rsidRPr="00895ED1">
        <w:rPr>
          <w:rFonts w:ascii="Arial" w:hAnsi="Arial" w:cs="Arial"/>
          <w:b/>
          <w:bCs/>
          <w:sz w:val="24"/>
        </w:rPr>
        <w:t>KEPUASAN PELANGGAN</w:t>
      </w:r>
      <w:r w:rsidR="00503AEE" w:rsidRPr="00895ED1">
        <w:rPr>
          <w:rFonts w:ascii="Arial" w:hAnsi="Arial" w:cs="Arial"/>
          <w:b/>
          <w:bCs/>
          <w:sz w:val="24"/>
        </w:rPr>
        <w:t xml:space="preserve"> PADA USAHA</w:t>
      </w:r>
    </w:p>
    <w:p w:rsidR="00503AEE" w:rsidRPr="00895ED1" w:rsidRDefault="00503AEE" w:rsidP="009963FA">
      <w:pPr>
        <w:spacing w:after="0" w:line="240" w:lineRule="auto"/>
        <w:jc w:val="center"/>
        <w:rPr>
          <w:rFonts w:ascii="Arial" w:hAnsi="Arial" w:cs="Arial"/>
          <w:b/>
          <w:bCs/>
          <w:sz w:val="24"/>
        </w:rPr>
      </w:pPr>
      <w:r w:rsidRPr="00895ED1">
        <w:rPr>
          <w:rFonts w:ascii="Arial" w:hAnsi="Arial" w:cs="Arial"/>
          <w:b/>
          <w:bCs/>
          <w:sz w:val="24"/>
        </w:rPr>
        <w:t xml:space="preserve"> E-BUS</w:t>
      </w:r>
      <w:r w:rsidR="006C0E53" w:rsidRPr="00895ED1">
        <w:rPr>
          <w:rFonts w:ascii="Arial" w:hAnsi="Arial" w:cs="Arial"/>
          <w:b/>
          <w:bCs/>
          <w:sz w:val="24"/>
        </w:rPr>
        <w:t>I</w:t>
      </w:r>
      <w:r w:rsidRPr="00895ED1">
        <w:rPr>
          <w:rFonts w:ascii="Arial" w:hAnsi="Arial" w:cs="Arial"/>
          <w:b/>
          <w:bCs/>
          <w:sz w:val="24"/>
        </w:rPr>
        <w:t>NESS</w:t>
      </w:r>
    </w:p>
    <w:p w:rsidR="001F36B2" w:rsidRPr="00895ED1" w:rsidRDefault="00503AEE" w:rsidP="009963FA">
      <w:pPr>
        <w:spacing w:after="0" w:line="240" w:lineRule="auto"/>
        <w:jc w:val="center"/>
        <w:rPr>
          <w:rFonts w:ascii="Arial" w:hAnsi="Arial" w:cs="Arial"/>
          <w:b/>
          <w:bCs/>
          <w:sz w:val="24"/>
        </w:rPr>
      </w:pPr>
      <w:r w:rsidRPr="00895ED1">
        <w:rPr>
          <w:rFonts w:ascii="Arial" w:hAnsi="Arial" w:cs="Arial"/>
          <w:b/>
          <w:bCs/>
          <w:sz w:val="24"/>
        </w:rPr>
        <w:t xml:space="preserve">(STUDI KASUS </w:t>
      </w:r>
      <w:r w:rsidR="00AA017D" w:rsidRPr="00895ED1">
        <w:rPr>
          <w:rFonts w:ascii="Arial" w:hAnsi="Arial" w:cs="Arial"/>
          <w:b/>
          <w:bCs/>
          <w:sz w:val="24"/>
        </w:rPr>
        <w:t>PADA PENGGUNA APLIKASI</w:t>
      </w:r>
      <w:r w:rsidR="00B10EAB" w:rsidRPr="00895ED1">
        <w:rPr>
          <w:rFonts w:ascii="Arial" w:hAnsi="Arial" w:cs="Arial"/>
          <w:b/>
          <w:bCs/>
          <w:sz w:val="24"/>
        </w:rPr>
        <w:t>PAYTREN</w:t>
      </w:r>
      <w:r w:rsidRPr="00895ED1">
        <w:rPr>
          <w:rFonts w:ascii="Arial" w:hAnsi="Arial" w:cs="Arial"/>
          <w:b/>
          <w:bCs/>
          <w:sz w:val="24"/>
        </w:rPr>
        <w:t>)</w:t>
      </w:r>
    </w:p>
    <w:p w:rsidR="00755EAE" w:rsidRPr="00895ED1" w:rsidRDefault="00755EAE" w:rsidP="009963FA">
      <w:pPr>
        <w:spacing w:after="0" w:line="240" w:lineRule="auto"/>
        <w:jc w:val="center"/>
        <w:rPr>
          <w:rFonts w:ascii="Arial" w:hAnsi="Arial" w:cs="Arial"/>
          <w:b/>
          <w:bCs/>
          <w:sz w:val="24"/>
        </w:rPr>
      </w:pPr>
    </w:p>
    <w:p w:rsidR="00D96BC1" w:rsidRPr="00895ED1" w:rsidRDefault="00D96BC1" w:rsidP="009963FA">
      <w:pPr>
        <w:spacing w:after="0" w:line="240" w:lineRule="auto"/>
        <w:jc w:val="center"/>
        <w:rPr>
          <w:rFonts w:ascii="Arial" w:hAnsi="Arial" w:cs="Arial"/>
          <w:b/>
          <w:bCs/>
          <w:sz w:val="24"/>
        </w:rPr>
      </w:pPr>
    </w:p>
    <w:p w:rsidR="00D96BC1" w:rsidRPr="00895ED1" w:rsidRDefault="00D96BC1" w:rsidP="009963FA">
      <w:pPr>
        <w:spacing w:after="0" w:line="240" w:lineRule="auto"/>
        <w:jc w:val="center"/>
        <w:rPr>
          <w:rFonts w:ascii="Arial" w:hAnsi="Arial" w:cs="Arial"/>
          <w:b/>
          <w:bCs/>
          <w:sz w:val="24"/>
        </w:rPr>
      </w:pPr>
    </w:p>
    <w:p w:rsidR="00913F77" w:rsidRPr="00895ED1" w:rsidRDefault="00755EAE" w:rsidP="009963FA">
      <w:pPr>
        <w:spacing w:after="0" w:line="240" w:lineRule="auto"/>
        <w:jc w:val="center"/>
        <w:rPr>
          <w:rFonts w:ascii="Arial" w:hAnsi="Arial" w:cs="Arial"/>
          <w:b/>
          <w:bCs/>
          <w:sz w:val="24"/>
        </w:rPr>
      </w:pPr>
      <w:r w:rsidRPr="00895ED1">
        <w:rPr>
          <w:rFonts w:ascii="Arial" w:hAnsi="Arial" w:cs="Arial"/>
          <w:b/>
          <w:bCs/>
          <w:sz w:val="24"/>
        </w:rPr>
        <w:t>Nawari</w:t>
      </w:r>
    </w:p>
    <w:p w:rsidR="00D96BC1" w:rsidRPr="00895ED1" w:rsidRDefault="00D96BC1" w:rsidP="009963FA">
      <w:pPr>
        <w:spacing w:after="0" w:line="240" w:lineRule="auto"/>
        <w:jc w:val="center"/>
        <w:rPr>
          <w:rFonts w:ascii="Arial" w:hAnsi="Arial" w:cs="Arial"/>
          <w:b/>
          <w:bCs/>
          <w:sz w:val="24"/>
        </w:rPr>
      </w:pPr>
    </w:p>
    <w:p w:rsidR="00755EAE" w:rsidRPr="00895ED1" w:rsidRDefault="00755EAE" w:rsidP="009963FA">
      <w:pPr>
        <w:spacing w:after="0" w:line="240" w:lineRule="auto"/>
        <w:jc w:val="center"/>
        <w:rPr>
          <w:rFonts w:ascii="Arial" w:hAnsi="Arial" w:cs="Arial"/>
          <w:b/>
          <w:iCs/>
          <w:sz w:val="24"/>
        </w:rPr>
      </w:pPr>
      <w:r w:rsidRPr="00895ED1">
        <w:rPr>
          <w:rFonts w:ascii="Arial" w:hAnsi="Arial" w:cs="Arial"/>
          <w:b/>
          <w:iCs/>
          <w:sz w:val="24"/>
        </w:rPr>
        <w:t>Universitas Islam Darul ‘Ulum Lamongan</w:t>
      </w:r>
    </w:p>
    <w:p w:rsidR="00D96BC1" w:rsidRPr="00895ED1" w:rsidRDefault="00D96BC1" w:rsidP="009963FA">
      <w:pPr>
        <w:spacing w:after="0" w:line="240" w:lineRule="auto"/>
        <w:jc w:val="center"/>
        <w:rPr>
          <w:rFonts w:ascii="Arial" w:hAnsi="Arial" w:cs="Arial"/>
          <w:b/>
          <w:iCs/>
        </w:rPr>
      </w:pPr>
    </w:p>
    <w:p w:rsidR="00755EAE" w:rsidRPr="00895ED1" w:rsidRDefault="00755EAE" w:rsidP="009963FA">
      <w:pPr>
        <w:spacing w:after="0" w:line="240" w:lineRule="auto"/>
        <w:jc w:val="center"/>
        <w:rPr>
          <w:rFonts w:ascii="Arial" w:hAnsi="Arial" w:cs="Arial"/>
          <w:b/>
          <w:bCs/>
        </w:rPr>
      </w:pPr>
    </w:p>
    <w:p w:rsidR="00503AEE" w:rsidRPr="00895ED1" w:rsidRDefault="00503AEE" w:rsidP="009963FA">
      <w:pPr>
        <w:spacing w:after="0" w:line="240" w:lineRule="auto"/>
        <w:jc w:val="center"/>
        <w:rPr>
          <w:rFonts w:ascii="Arial" w:hAnsi="Arial" w:cs="Arial"/>
          <w:b/>
          <w:bCs/>
        </w:rPr>
      </w:pPr>
      <w:r w:rsidRPr="00895ED1">
        <w:rPr>
          <w:rFonts w:ascii="Arial" w:hAnsi="Arial" w:cs="Arial"/>
          <w:b/>
          <w:bCs/>
        </w:rPr>
        <w:t>ABSTRAK</w:t>
      </w:r>
    </w:p>
    <w:p w:rsidR="00D96BC1" w:rsidRPr="00895ED1" w:rsidRDefault="00D96BC1" w:rsidP="009963FA">
      <w:pPr>
        <w:spacing w:after="0" w:line="240" w:lineRule="auto"/>
        <w:jc w:val="center"/>
        <w:rPr>
          <w:rFonts w:ascii="Arial" w:hAnsi="Arial" w:cs="Arial"/>
          <w:b/>
          <w:bCs/>
        </w:rPr>
      </w:pPr>
    </w:p>
    <w:p w:rsidR="00AF39E1" w:rsidRPr="00895ED1" w:rsidRDefault="00AF39E1" w:rsidP="009963FA">
      <w:pPr>
        <w:spacing w:after="0" w:line="240" w:lineRule="auto"/>
        <w:jc w:val="both"/>
        <w:rPr>
          <w:rFonts w:ascii="Arial" w:hAnsi="Arial" w:cs="Arial"/>
        </w:rPr>
      </w:pPr>
      <w:r w:rsidRPr="00895ED1">
        <w:rPr>
          <w:rFonts w:ascii="Arial" w:hAnsi="Arial" w:cs="Arial"/>
        </w:rPr>
        <w:t>Semakin luas, kompleks dan ketat paersaingan</w:t>
      </w:r>
      <w:r w:rsidR="00B128FA" w:rsidRPr="00895ED1">
        <w:rPr>
          <w:rFonts w:ascii="Arial" w:hAnsi="Arial" w:cs="Arial"/>
        </w:rPr>
        <w:t xml:space="preserve"> saat ini mebuat</w:t>
      </w:r>
      <w:r w:rsidRPr="00895ED1">
        <w:rPr>
          <w:rFonts w:ascii="Arial" w:hAnsi="Arial" w:cs="Arial"/>
        </w:rPr>
        <w:t xml:space="preserve"> perusahaan dituntut untuk dapat melihat dan mencermati kesempatan dan peluang yang ada dan bisa menemukan strategi</w:t>
      </w:r>
      <w:r w:rsidR="00B128FA" w:rsidRPr="00895ED1">
        <w:rPr>
          <w:rFonts w:ascii="Arial" w:hAnsi="Arial" w:cs="Arial"/>
        </w:rPr>
        <w:t xml:space="preserve"> yang tepat</w:t>
      </w:r>
      <w:r w:rsidRPr="00895ED1">
        <w:rPr>
          <w:rFonts w:ascii="Arial" w:hAnsi="Arial" w:cs="Arial"/>
        </w:rPr>
        <w:t xml:space="preserve"> untuk menciptakan suasana yang membuat pelanggan loyal terhadap apa yang perusahaan </w:t>
      </w:r>
      <w:r w:rsidR="00B128FA" w:rsidRPr="00895ED1">
        <w:rPr>
          <w:rFonts w:ascii="Arial" w:hAnsi="Arial" w:cs="Arial"/>
        </w:rPr>
        <w:t>tawarkan</w:t>
      </w:r>
      <w:r w:rsidRPr="00895ED1">
        <w:rPr>
          <w:rFonts w:ascii="Arial" w:hAnsi="Arial" w:cs="Arial"/>
        </w:rPr>
        <w:t>, sebagai contoh peningkatan kualitas layanan yang harus ditingkatkan perusahaan serta membuat langkah agar supaya pelanggan tetap merasa puas dengan layanan yang perusahaan berikan.</w:t>
      </w:r>
    </w:p>
    <w:p w:rsidR="003D0E10" w:rsidRPr="00895ED1" w:rsidRDefault="00AF39E1" w:rsidP="009963FA">
      <w:pPr>
        <w:autoSpaceDE w:val="0"/>
        <w:autoSpaceDN w:val="0"/>
        <w:adjustRightInd w:val="0"/>
        <w:spacing w:after="0" w:line="240" w:lineRule="auto"/>
        <w:ind w:right="60"/>
        <w:jc w:val="both"/>
        <w:rPr>
          <w:rFonts w:ascii="Arial" w:hAnsi="Arial" w:cs="Arial"/>
        </w:rPr>
      </w:pPr>
      <w:r w:rsidRPr="00895ED1">
        <w:rPr>
          <w:rFonts w:ascii="Arial" w:hAnsi="Arial" w:cs="Arial"/>
        </w:rPr>
        <w:t xml:space="preserve">Dalam penelitian ini untuk mengenalisis baik secara simultan dan parsial </w:t>
      </w:r>
      <w:r w:rsidR="009834CB" w:rsidRPr="00895ED1">
        <w:rPr>
          <w:rFonts w:ascii="Arial" w:hAnsi="Arial" w:cs="Arial"/>
        </w:rPr>
        <w:t xml:space="preserve">pengaruh positif antara variabel kualitas layanan dan kepuasan pelanggan terhadap loyalitas pelangganpada pengguna layanan paytren.Data yang digunakan dalam penelitian ini adalah data perimer yang diperoleh dari responden dengan menggunakan kuesioner sebanyak 100 item pertanyaan dan pernyataan yang disebar menggunakan metode </w:t>
      </w:r>
      <w:r w:rsidR="009834CB" w:rsidRPr="00895ED1">
        <w:rPr>
          <w:rFonts w:ascii="Arial" w:hAnsi="Arial" w:cs="Arial"/>
          <w:i/>
          <w:iCs/>
        </w:rPr>
        <w:t>simple random sampling.</w:t>
      </w:r>
      <w:r w:rsidR="009834CB" w:rsidRPr="00895ED1">
        <w:rPr>
          <w:rFonts w:ascii="Arial" w:hAnsi="Arial" w:cs="Arial"/>
        </w:rPr>
        <w:t>Data yang telah diperoleh</w:t>
      </w:r>
      <w:r w:rsidR="00B128FA" w:rsidRPr="00895ED1">
        <w:rPr>
          <w:rFonts w:ascii="Arial" w:hAnsi="Arial" w:cs="Arial"/>
        </w:rPr>
        <w:t xml:space="preserve"> selanjutnya</w:t>
      </w:r>
      <w:r w:rsidR="009834CB" w:rsidRPr="00895ED1">
        <w:rPr>
          <w:rFonts w:ascii="Arial" w:hAnsi="Arial" w:cs="Arial"/>
        </w:rPr>
        <w:t xml:space="preserve"> dianalisis menggunakan regresi linier berganda setelah data terlebih dahulu di uji validitas dan realibilitas.Dari hasil </w:t>
      </w:r>
      <w:r w:rsidR="003D0E10" w:rsidRPr="00895ED1">
        <w:rPr>
          <w:rFonts w:ascii="Arial" w:hAnsi="Arial" w:cs="Arial"/>
        </w:rPr>
        <w:t xml:space="preserve">perhitungan dengan menggunakan SPSS menunjukkan bahwa kualitas layanan dan kepuasan pelanggan secara simultan mempunyai pengaruh terhadap loyalitas pelanggan </w:t>
      </w:r>
      <w:r w:rsidR="00B128FA" w:rsidRPr="00895ED1">
        <w:rPr>
          <w:rFonts w:ascii="Arial" w:hAnsi="Arial" w:cs="Arial"/>
        </w:rPr>
        <w:t xml:space="preserve">sebesar </w:t>
      </w:r>
      <w:r w:rsidR="00B128FA" w:rsidRPr="00895ED1">
        <w:rPr>
          <w:rFonts w:ascii="Arial" w:hAnsi="Arial" w:cs="Arial"/>
          <w:color w:val="000000"/>
        </w:rPr>
        <w:t>9.030.D</w:t>
      </w:r>
      <w:r w:rsidR="003D0E10" w:rsidRPr="00895ED1">
        <w:rPr>
          <w:rFonts w:ascii="Arial" w:hAnsi="Arial" w:cs="Arial"/>
        </w:rPr>
        <w:t xml:space="preserve">an secara parsial variabel kualitas layanan berpengaruh positif </w:t>
      </w:r>
      <w:r w:rsidR="00B128FA" w:rsidRPr="00895ED1">
        <w:rPr>
          <w:rFonts w:ascii="Arial" w:hAnsi="Arial" w:cs="Arial"/>
        </w:rPr>
        <w:t xml:space="preserve">sebesar </w:t>
      </w:r>
      <w:r w:rsidR="00B128FA" w:rsidRPr="00895ED1">
        <w:rPr>
          <w:rFonts w:ascii="Arial" w:hAnsi="Arial" w:cs="Arial"/>
          <w:color w:val="000000"/>
        </w:rPr>
        <w:t xml:space="preserve">11.016 </w:t>
      </w:r>
      <w:r w:rsidR="003D0E10" w:rsidRPr="00895ED1">
        <w:rPr>
          <w:rFonts w:ascii="Arial" w:hAnsi="Arial" w:cs="Arial"/>
        </w:rPr>
        <w:t>terhadap loyalitas pelanggan</w:t>
      </w:r>
      <w:r w:rsidR="00B128FA" w:rsidRPr="00895ED1">
        <w:rPr>
          <w:rFonts w:ascii="Arial" w:hAnsi="Arial" w:cs="Arial"/>
        </w:rPr>
        <w:t>,</w:t>
      </w:r>
      <w:r w:rsidR="003D0E10" w:rsidRPr="00895ED1">
        <w:rPr>
          <w:rFonts w:ascii="Arial" w:hAnsi="Arial" w:cs="Arial"/>
        </w:rPr>
        <w:t xml:space="preserve"> dan variabel kepuasan pel</w:t>
      </w:r>
      <w:r w:rsidR="00D96BC1" w:rsidRPr="00895ED1">
        <w:rPr>
          <w:rFonts w:ascii="Arial" w:hAnsi="Arial" w:cs="Arial"/>
        </w:rPr>
        <w:t>a</w:t>
      </w:r>
      <w:r w:rsidR="003D0E10" w:rsidRPr="00895ED1">
        <w:rPr>
          <w:rFonts w:ascii="Arial" w:hAnsi="Arial" w:cs="Arial"/>
        </w:rPr>
        <w:t>nggan juga mempunyai pengaruh</w:t>
      </w:r>
      <w:r w:rsidR="00C377B1" w:rsidRPr="00895ED1">
        <w:rPr>
          <w:rFonts w:ascii="Arial" w:hAnsi="Arial" w:cs="Arial"/>
        </w:rPr>
        <w:t xml:space="preserve"> positif sebesar </w:t>
      </w:r>
      <w:r w:rsidR="00B128FA" w:rsidRPr="00895ED1">
        <w:rPr>
          <w:rFonts w:ascii="Arial" w:hAnsi="Arial" w:cs="Arial"/>
          <w:color w:val="000000"/>
        </w:rPr>
        <w:t>275.131</w:t>
      </w:r>
      <w:r w:rsidR="003D0E10" w:rsidRPr="00895ED1">
        <w:rPr>
          <w:rFonts w:ascii="Arial" w:hAnsi="Arial" w:cs="Arial"/>
        </w:rPr>
        <w:t xml:space="preserve"> terhadap layalitas pelanggan.</w:t>
      </w:r>
    </w:p>
    <w:p w:rsidR="00D96BC1" w:rsidRPr="00895ED1" w:rsidRDefault="00D96BC1" w:rsidP="009963FA">
      <w:pPr>
        <w:autoSpaceDE w:val="0"/>
        <w:autoSpaceDN w:val="0"/>
        <w:adjustRightInd w:val="0"/>
        <w:spacing w:after="0" w:line="240" w:lineRule="auto"/>
        <w:ind w:right="60"/>
        <w:jc w:val="both"/>
        <w:rPr>
          <w:rFonts w:ascii="Arial" w:hAnsi="Arial" w:cs="Arial"/>
          <w:color w:val="000000"/>
        </w:rPr>
      </w:pPr>
    </w:p>
    <w:p w:rsidR="00C3262C" w:rsidRPr="00895ED1" w:rsidRDefault="003D0E10" w:rsidP="009963FA">
      <w:pPr>
        <w:spacing w:after="0" w:line="240" w:lineRule="auto"/>
        <w:ind w:left="1276" w:hanging="1276"/>
        <w:rPr>
          <w:rFonts w:ascii="Arial" w:hAnsi="Arial" w:cs="Arial"/>
          <w:b/>
          <w:bCs/>
        </w:rPr>
      </w:pPr>
      <w:r w:rsidRPr="00895ED1">
        <w:rPr>
          <w:rFonts w:ascii="Arial" w:hAnsi="Arial" w:cs="Arial"/>
          <w:b/>
          <w:bCs/>
        </w:rPr>
        <w:t xml:space="preserve">Kata Kunci: kualitas layanan, kepuasan pelanggan dan loyalitas pelanggan </w:t>
      </w:r>
    </w:p>
    <w:p w:rsidR="00C3262C" w:rsidRPr="00895ED1" w:rsidRDefault="00C3262C" w:rsidP="009963FA">
      <w:pPr>
        <w:spacing w:after="0" w:line="240" w:lineRule="auto"/>
        <w:rPr>
          <w:rFonts w:ascii="Arial" w:hAnsi="Arial" w:cs="Arial"/>
          <w:b/>
          <w:bCs/>
        </w:rPr>
      </w:pPr>
    </w:p>
    <w:p w:rsidR="00895ED1" w:rsidRDefault="00895ED1" w:rsidP="009963FA">
      <w:pPr>
        <w:spacing w:after="0" w:line="240" w:lineRule="auto"/>
        <w:jc w:val="both"/>
        <w:rPr>
          <w:rFonts w:ascii="Arial" w:hAnsi="Arial" w:cs="Arial"/>
          <w:b/>
          <w:bCs/>
        </w:rPr>
        <w:sectPr w:rsidR="00895ED1" w:rsidSect="0076773C">
          <w:footerReference w:type="default" r:id="rId7"/>
          <w:pgSz w:w="11907" w:h="16840" w:code="9"/>
          <w:pgMar w:top="1418" w:right="1418" w:bottom="1418" w:left="1701" w:header="720" w:footer="720" w:gutter="0"/>
          <w:pgNumType w:start="258"/>
          <w:cols w:space="720"/>
          <w:docGrid w:linePitch="360"/>
        </w:sectPr>
      </w:pPr>
    </w:p>
    <w:p w:rsidR="00503AEE" w:rsidRPr="00895ED1" w:rsidRDefault="00503AEE" w:rsidP="009963FA">
      <w:pPr>
        <w:spacing w:after="0" w:line="240" w:lineRule="auto"/>
        <w:jc w:val="both"/>
        <w:rPr>
          <w:rFonts w:ascii="Arial" w:hAnsi="Arial" w:cs="Arial"/>
          <w:b/>
          <w:bCs/>
        </w:rPr>
      </w:pPr>
      <w:r w:rsidRPr="00895ED1">
        <w:rPr>
          <w:rFonts w:ascii="Arial" w:hAnsi="Arial" w:cs="Arial"/>
          <w:b/>
          <w:bCs/>
        </w:rPr>
        <w:lastRenderedPageBreak/>
        <w:t>PENDAHULUAN</w:t>
      </w:r>
    </w:p>
    <w:p w:rsidR="00A8283F" w:rsidRPr="00895ED1" w:rsidRDefault="00F326AA" w:rsidP="009963FA">
      <w:pPr>
        <w:spacing w:after="0" w:line="240" w:lineRule="auto"/>
        <w:ind w:firstLine="720"/>
        <w:jc w:val="both"/>
        <w:rPr>
          <w:rFonts w:ascii="Arial" w:hAnsi="Arial" w:cs="Arial"/>
          <w:b/>
          <w:bCs/>
        </w:rPr>
      </w:pPr>
      <w:r w:rsidRPr="00895ED1">
        <w:rPr>
          <w:rFonts w:ascii="Arial" w:hAnsi="Arial" w:cs="Arial"/>
        </w:rPr>
        <w:t xml:space="preserve">Pada dekade ini dunia bisnis mulai berubah dari yang awalnya menggunakan tempat transaksi seperti pasar atau pertokoan diluar pasar sekarang mulai bergeser kearah yang lebih praktis dengan menggunakan media elektronik, fenomina inisemakin meluas di lapangan bisnis di indonesia, dengan didukungnya kemajuan teknologi seperti iso dan android </w:t>
      </w:r>
      <w:r w:rsidR="00873EBB" w:rsidRPr="00895ED1">
        <w:rPr>
          <w:rFonts w:ascii="Arial" w:hAnsi="Arial" w:cs="Arial"/>
        </w:rPr>
        <w:t>semakin memudahkan para pencari pundi-pundi melalui pasar elektronik yang semakin berkembang, jika diamati perkembangan bisnis e-</w:t>
      </w:r>
      <w:r w:rsidR="00E77111" w:rsidRPr="00895ED1">
        <w:rPr>
          <w:rFonts w:ascii="Arial" w:hAnsi="Arial" w:cs="Arial"/>
        </w:rPr>
        <w:t>bus</w:t>
      </w:r>
      <w:r w:rsidR="005E32A7" w:rsidRPr="00895ED1">
        <w:rPr>
          <w:rFonts w:ascii="Arial" w:hAnsi="Arial" w:cs="Arial"/>
        </w:rPr>
        <w:t>i</w:t>
      </w:r>
      <w:r w:rsidR="00E77111" w:rsidRPr="00895ED1">
        <w:rPr>
          <w:rFonts w:ascii="Arial" w:hAnsi="Arial" w:cs="Arial"/>
        </w:rPr>
        <w:t>ness</w:t>
      </w:r>
      <w:r w:rsidR="00873EBB" w:rsidRPr="00895ED1">
        <w:rPr>
          <w:rFonts w:ascii="Arial" w:hAnsi="Arial" w:cs="Arial"/>
        </w:rPr>
        <w:t xml:space="preserve"> di negeri ini begitu mudah ditemui hal ini dikarnekan begitu pesatnya perkembangan bisnis ini, lihat saja bisnis online berbasis transportasi </w:t>
      </w:r>
      <w:r w:rsidR="00E77111" w:rsidRPr="00895ED1">
        <w:rPr>
          <w:rFonts w:ascii="Arial" w:hAnsi="Arial" w:cs="Arial"/>
        </w:rPr>
        <w:t xml:space="preserve">seperti gojek dan treveloka yang mampu </w:t>
      </w:r>
      <w:r w:rsidR="00E77111" w:rsidRPr="00895ED1">
        <w:rPr>
          <w:rFonts w:ascii="Arial" w:hAnsi="Arial" w:cs="Arial"/>
        </w:rPr>
        <w:lastRenderedPageBreak/>
        <w:t>eksis dan juga mampu menjadi seponsor utama liga 1 kasta tertinggi  liga sepakbola yang sangat bergensi di indonesia, dengan level kompetisi liga 1 sudah dapat dipastikan seberapa besar biaya yang harus dikeluarkan oleh kedua perusahaan tersebut untuk menjadi sponsor utama, dengan hal ini dapat di simpulkan bahwa bisnis online (e-bus</w:t>
      </w:r>
      <w:r w:rsidR="006C0E53" w:rsidRPr="00895ED1">
        <w:rPr>
          <w:rFonts w:ascii="Arial" w:hAnsi="Arial" w:cs="Arial"/>
        </w:rPr>
        <w:t>i</w:t>
      </w:r>
      <w:r w:rsidR="00EC40BD" w:rsidRPr="00895ED1">
        <w:rPr>
          <w:rFonts w:ascii="Arial" w:hAnsi="Arial" w:cs="Arial"/>
        </w:rPr>
        <w:t xml:space="preserve">ness) sangat menjanjikan, bisnis masa depan ini selain jojek dan traveloka ada pula bisnis dilihat keberhasilannya yaitu uber dan grab yang bergerak dibidang transportasi yang bisa dibilang untuk kalangan menengah keatas yang lebih menawarkan kualitas pelayanan yang nyaman dan mudah, kemampuan kedua usaha tansportasi semakin meningkat dengan fasilitas-fasilitas dan </w:t>
      </w:r>
      <w:r w:rsidR="00EC40BD" w:rsidRPr="00895ED1">
        <w:rPr>
          <w:rFonts w:ascii="Arial" w:hAnsi="Arial" w:cs="Arial"/>
        </w:rPr>
        <w:lastRenderedPageBreak/>
        <w:t>harga yagmereka tawarkan</w:t>
      </w:r>
      <w:r w:rsidR="00E75689" w:rsidRPr="00895ED1">
        <w:rPr>
          <w:rFonts w:ascii="Arial" w:hAnsi="Arial" w:cs="Arial"/>
        </w:rPr>
        <w:t xml:space="preserve"> ke pelanggan, dan jika dilihat dari sisi pengguna atau driver yang menjalankan kedua bisnis ini banyak keuntungan yang bisa mereka dapatkan dikarenakan sistem yang digunakan oleh kedua usaha ini sangat mudah</w:t>
      </w:r>
      <w:r w:rsidR="00D61422" w:rsidRPr="00895ED1">
        <w:rPr>
          <w:rFonts w:ascii="Arial" w:hAnsi="Arial" w:cs="Arial"/>
        </w:rPr>
        <w:t xml:space="preserve"> sehingga </w:t>
      </w:r>
      <w:r w:rsidR="00E75689" w:rsidRPr="00895ED1">
        <w:rPr>
          <w:rFonts w:ascii="Arial" w:hAnsi="Arial" w:cs="Arial"/>
        </w:rPr>
        <w:t>memungkinkan mereka menjadikan pekerjaan ini sebagai pekerjaan sampingan, mereka (</w:t>
      </w:r>
      <w:r w:rsidR="00E75689" w:rsidRPr="00895ED1">
        <w:rPr>
          <w:rFonts w:ascii="Arial" w:hAnsi="Arial" w:cs="Arial"/>
          <w:i/>
          <w:iCs/>
        </w:rPr>
        <w:t>driver)</w:t>
      </w:r>
      <w:r w:rsidR="00E75689" w:rsidRPr="00895ED1">
        <w:rPr>
          <w:rFonts w:ascii="Arial" w:hAnsi="Arial" w:cs="Arial"/>
        </w:rPr>
        <w:t xml:space="preserve"> bisa menentukan jadwal pekerjaan mereka</w:t>
      </w:r>
      <w:r w:rsidR="00D61422" w:rsidRPr="00895ED1">
        <w:rPr>
          <w:rFonts w:ascii="Arial" w:hAnsi="Arial" w:cs="Arial"/>
        </w:rPr>
        <w:t xml:space="preserve"> sesuai dengan yang mereka inginkandan </w:t>
      </w:r>
      <w:r w:rsidR="00E75689" w:rsidRPr="00895ED1">
        <w:rPr>
          <w:rFonts w:ascii="Arial" w:hAnsi="Arial" w:cs="Arial"/>
        </w:rPr>
        <w:t xml:space="preserve">bisa menghasilkan keuntungan yang lumayan di luar pekerjaan </w:t>
      </w:r>
      <w:r w:rsidR="003712E9" w:rsidRPr="00895ED1">
        <w:rPr>
          <w:rFonts w:ascii="Arial" w:hAnsi="Arial" w:cs="Arial"/>
        </w:rPr>
        <w:t xml:space="preserve">rutinitas yang mereka lakukan. pada bagian ini akan dibahas e-commerce yang bergerak dibidang </w:t>
      </w:r>
      <w:r w:rsidR="003712E9" w:rsidRPr="00895ED1">
        <w:rPr>
          <w:rFonts w:ascii="Arial" w:hAnsi="Arial" w:cs="Arial"/>
          <w:i/>
          <w:iCs/>
        </w:rPr>
        <w:t xml:space="preserve">payment </w:t>
      </w:r>
      <w:r w:rsidR="003712E9" w:rsidRPr="00895ED1">
        <w:rPr>
          <w:rFonts w:ascii="Arial" w:hAnsi="Arial" w:cs="Arial"/>
        </w:rPr>
        <w:t>atau pembayaran secara online dengan nama PayTren yang didirikan oleh Yusuf Mansur salah satu dai kondang di indonesia. Paytren merupakan e-commerce dibidang pembayaran dimana para pengguna aplikasi paytren bisa melakukan pembayaran seperti tagihan listrik, PDAM, pulsa dan lain-lain. Hal ini mempermudah para pengguna paytren dalam melakukan pembayaran dengan mudah dan cepat, selain itu paytren juga bisa dijadikan sumber penghasilan dengan</w:t>
      </w:r>
      <w:r w:rsidR="00A8283F" w:rsidRPr="00895ED1">
        <w:rPr>
          <w:rFonts w:ascii="Arial" w:hAnsi="Arial" w:cs="Arial"/>
        </w:rPr>
        <w:t xml:space="preserve"> sistem yang usaha ini tawarkan, seperti yang digunakan </w:t>
      </w:r>
      <w:r w:rsidR="00A8283F" w:rsidRPr="00895ED1">
        <w:rPr>
          <w:rFonts w:ascii="Arial" w:hAnsi="Arial" w:cs="Arial"/>
          <w:i/>
          <w:iCs/>
        </w:rPr>
        <w:t xml:space="preserve">multi level marketting </w:t>
      </w:r>
      <w:r w:rsidR="00A8283F" w:rsidRPr="00895ED1">
        <w:rPr>
          <w:rFonts w:ascii="Arial" w:hAnsi="Arial" w:cs="Arial"/>
        </w:rPr>
        <w:t xml:space="preserve">yang memungkinkan usaha ini akan semakin berkembang dengan kemudahan-kemudahan yang diberikan oleh perusahaan dan harga produk-produk yang di tawarkan paytren sehingga membuat penulis ingin meneliti kualitas layanan dan </w:t>
      </w:r>
      <w:r w:rsidR="00C66FB4" w:rsidRPr="00895ED1">
        <w:rPr>
          <w:rFonts w:ascii="Arial" w:hAnsi="Arial" w:cs="Arial"/>
        </w:rPr>
        <w:t xml:space="preserve">kepuasan </w:t>
      </w:r>
      <w:r w:rsidR="00F217A6" w:rsidRPr="00895ED1">
        <w:rPr>
          <w:rFonts w:ascii="Arial" w:hAnsi="Arial" w:cs="Arial"/>
        </w:rPr>
        <w:t>pelanggan</w:t>
      </w:r>
      <w:r w:rsidR="00A8283F" w:rsidRPr="00895ED1">
        <w:rPr>
          <w:rFonts w:ascii="Arial" w:hAnsi="Arial" w:cs="Arial"/>
        </w:rPr>
        <w:t xml:space="preserve"> di usaha ini dengan judul analisis </w:t>
      </w:r>
      <w:r w:rsidR="00C66FB4" w:rsidRPr="00895ED1">
        <w:rPr>
          <w:rFonts w:ascii="Arial" w:hAnsi="Arial" w:cs="Arial"/>
        </w:rPr>
        <w:t xml:space="preserve">loyalitas </w:t>
      </w:r>
      <w:r w:rsidR="002555C5" w:rsidRPr="00895ED1">
        <w:rPr>
          <w:rFonts w:ascii="Arial" w:hAnsi="Arial" w:cs="Arial"/>
        </w:rPr>
        <w:t>pelanggan</w:t>
      </w:r>
      <w:r w:rsidR="00A8283F" w:rsidRPr="00895ED1">
        <w:rPr>
          <w:rFonts w:ascii="Arial" w:hAnsi="Arial" w:cs="Arial"/>
        </w:rPr>
        <w:t xml:space="preserve"> menggunakan variabel kualitas layanan dan </w:t>
      </w:r>
      <w:r w:rsidR="00C66FB4" w:rsidRPr="00895ED1">
        <w:rPr>
          <w:rFonts w:ascii="Arial" w:hAnsi="Arial" w:cs="Arial"/>
        </w:rPr>
        <w:t xml:space="preserve">kepuasan </w:t>
      </w:r>
      <w:r w:rsidR="00052512" w:rsidRPr="00895ED1">
        <w:rPr>
          <w:rFonts w:ascii="Arial" w:hAnsi="Arial" w:cs="Arial"/>
        </w:rPr>
        <w:t>pelanggan</w:t>
      </w:r>
      <w:r w:rsidR="00A8283F" w:rsidRPr="00895ED1">
        <w:rPr>
          <w:rFonts w:ascii="Arial" w:hAnsi="Arial" w:cs="Arial"/>
        </w:rPr>
        <w:t xml:space="preserve">pada usaha e-business (studi kasus pada pengguna aplikasi </w:t>
      </w:r>
      <w:r w:rsidR="00A8283F" w:rsidRPr="00895ED1">
        <w:rPr>
          <w:rFonts w:ascii="Arial" w:hAnsi="Arial" w:cs="Arial"/>
          <w:i/>
          <w:iCs/>
        </w:rPr>
        <w:t>paytren</w:t>
      </w:r>
      <w:r w:rsidR="00A8283F" w:rsidRPr="00895ED1">
        <w:rPr>
          <w:rFonts w:ascii="Arial" w:hAnsi="Arial" w:cs="Arial"/>
        </w:rPr>
        <w:t>).</w:t>
      </w:r>
    </w:p>
    <w:p w:rsidR="00F326AA" w:rsidRPr="00895ED1" w:rsidRDefault="009A64FA" w:rsidP="009963FA">
      <w:pPr>
        <w:spacing w:after="0" w:line="240" w:lineRule="auto"/>
        <w:jc w:val="both"/>
        <w:rPr>
          <w:rFonts w:ascii="Arial" w:hAnsi="Arial" w:cs="Arial"/>
          <w:b/>
          <w:bCs/>
        </w:rPr>
      </w:pPr>
      <w:r w:rsidRPr="00895ED1">
        <w:rPr>
          <w:rFonts w:ascii="Arial" w:hAnsi="Arial" w:cs="Arial"/>
          <w:b/>
          <w:bCs/>
        </w:rPr>
        <w:t xml:space="preserve">Rumusan masalah </w:t>
      </w:r>
    </w:p>
    <w:p w:rsidR="009A64FA" w:rsidRPr="00895ED1" w:rsidRDefault="009A64FA" w:rsidP="009963FA">
      <w:pPr>
        <w:pStyle w:val="ListParagraph"/>
        <w:numPr>
          <w:ilvl w:val="0"/>
          <w:numId w:val="8"/>
        </w:numPr>
        <w:spacing w:after="0" w:line="240" w:lineRule="auto"/>
        <w:jc w:val="both"/>
        <w:rPr>
          <w:rFonts w:ascii="Arial" w:hAnsi="Arial" w:cs="Arial"/>
        </w:rPr>
      </w:pPr>
      <w:r w:rsidRPr="00895ED1">
        <w:rPr>
          <w:rFonts w:ascii="Arial" w:hAnsi="Arial" w:cs="Arial"/>
        </w:rPr>
        <w:t xml:space="preserve">Adakah hubungan kualitas </w:t>
      </w:r>
      <w:r w:rsidR="00B15945" w:rsidRPr="00895ED1">
        <w:rPr>
          <w:rFonts w:ascii="Arial" w:hAnsi="Arial" w:cs="Arial"/>
        </w:rPr>
        <w:t>layanan</w:t>
      </w:r>
      <w:r w:rsidRPr="00895ED1">
        <w:rPr>
          <w:rFonts w:ascii="Arial" w:hAnsi="Arial" w:cs="Arial"/>
        </w:rPr>
        <w:t xml:space="preserve"> terhadap </w:t>
      </w:r>
      <w:r w:rsidR="004E17C8" w:rsidRPr="00895ED1">
        <w:rPr>
          <w:rFonts w:ascii="Arial" w:hAnsi="Arial" w:cs="Arial"/>
        </w:rPr>
        <w:t>loyalitas</w:t>
      </w:r>
      <w:r w:rsidRPr="00895ED1">
        <w:rPr>
          <w:rFonts w:ascii="Arial" w:hAnsi="Arial" w:cs="Arial"/>
        </w:rPr>
        <w:t xml:space="preserve"> pelanggan pada pengguna paytren?</w:t>
      </w:r>
    </w:p>
    <w:p w:rsidR="009A64FA" w:rsidRPr="00895ED1" w:rsidRDefault="009A64FA" w:rsidP="009963FA">
      <w:pPr>
        <w:pStyle w:val="ListParagraph"/>
        <w:numPr>
          <w:ilvl w:val="0"/>
          <w:numId w:val="8"/>
        </w:numPr>
        <w:spacing w:after="0" w:line="240" w:lineRule="auto"/>
        <w:jc w:val="both"/>
        <w:rPr>
          <w:rFonts w:ascii="Arial" w:hAnsi="Arial" w:cs="Arial"/>
        </w:rPr>
      </w:pPr>
      <w:r w:rsidRPr="00895ED1">
        <w:rPr>
          <w:rFonts w:ascii="Arial" w:hAnsi="Arial" w:cs="Arial"/>
        </w:rPr>
        <w:t xml:space="preserve">Adakah terdapat hubungan </w:t>
      </w:r>
      <w:r w:rsidR="004E17C8" w:rsidRPr="00895ED1">
        <w:rPr>
          <w:rFonts w:ascii="Arial" w:hAnsi="Arial" w:cs="Arial"/>
        </w:rPr>
        <w:t>kepuasan pelanggan</w:t>
      </w:r>
      <w:r w:rsidRPr="00895ED1">
        <w:rPr>
          <w:rFonts w:ascii="Arial" w:hAnsi="Arial" w:cs="Arial"/>
        </w:rPr>
        <w:t xml:space="preserve"> terhadap </w:t>
      </w:r>
      <w:r w:rsidR="004E17C8" w:rsidRPr="00895ED1">
        <w:rPr>
          <w:rFonts w:ascii="Arial" w:hAnsi="Arial" w:cs="Arial"/>
        </w:rPr>
        <w:t xml:space="preserve">loyalitas </w:t>
      </w:r>
      <w:r w:rsidRPr="00895ED1">
        <w:rPr>
          <w:rFonts w:ascii="Arial" w:hAnsi="Arial" w:cs="Arial"/>
        </w:rPr>
        <w:t>pelanggan pada pengguana paytren?</w:t>
      </w:r>
    </w:p>
    <w:p w:rsidR="009A64FA" w:rsidRPr="00895ED1" w:rsidRDefault="009A64FA" w:rsidP="009963FA">
      <w:pPr>
        <w:pStyle w:val="ListParagraph"/>
        <w:numPr>
          <w:ilvl w:val="0"/>
          <w:numId w:val="8"/>
        </w:numPr>
        <w:spacing w:after="0" w:line="240" w:lineRule="auto"/>
        <w:jc w:val="both"/>
        <w:rPr>
          <w:rFonts w:ascii="Arial" w:hAnsi="Arial" w:cs="Arial"/>
        </w:rPr>
      </w:pPr>
      <w:r w:rsidRPr="00895ED1">
        <w:rPr>
          <w:rFonts w:ascii="Arial" w:hAnsi="Arial" w:cs="Arial"/>
        </w:rPr>
        <w:t>Adakah pengaruh secara bersama-sama antara kualitas produk dan kepuasan pelanggan</w:t>
      </w:r>
      <w:r w:rsidR="004E17C8" w:rsidRPr="00895ED1">
        <w:rPr>
          <w:rFonts w:ascii="Arial" w:hAnsi="Arial" w:cs="Arial"/>
        </w:rPr>
        <w:t xml:space="preserve">terhadap </w:t>
      </w:r>
      <w:r w:rsidR="004E17C8" w:rsidRPr="00895ED1">
        <w:rPr>
          <w:rFonts w:ascii="Arial" w:hAnsi="Arial" w:cs="Arial"/>
        </w:rPr>
        <w:lastRenderedPageBreak/>
        <w:t>loyalitas pelanggan</w:t>
      </w:r>
      <w:r w:rsidRPr="00895ED1">
        <w:rPr>
          <w:rFonts w:ascii="Arial" w:hAnsi="Arial" w:cs="Arial"/>
        </w:rPr>
        <w:t xml:space="preserve"> pada pengguna paytren?</w:t>
      </w:r>
    </w:p>
    <w:p w:rsidR="00503AEE" w:rsidRPr="00895ED1" w:rsidRDefault="00503AEE" w:rsidP="009963FA">
      <w:pPr>
        <w:spacing w:after="0" w:line="240" w:lineRule="auto"/>
        <w:jc w:val="both"/>
        <w:rPr>
          <w:rFonts w:ascii="Arial" w:hAnsi="Arial" w:cs="Arial"/>
          <w:b/>
          <w:bCs/>
        </w:rPr>
      </w:pPr>
      <w:r w:rsidRPr="00895ED1">
        <w:rPr>
          <w:rFonts w:ascii="Arial" w:hAnsi="Arial" w:cs="Arial"/>
          <w:b/>
          <w:bCs/>
        </w:rPr>
        <w:t>LANDASAN TEORI</w:t>
      </w:r>
    </w:p>
    <w:p w:rsidR="003A79A3" w:rsidRPr="00895ED1" w:rsidRDefault="003A79A3" w:rsidP="009963FA">
      <w:pPr>
        <w:spacing w:after="0" w:line="240" w:lineRule="auto"/>
        <w:jc w:val="both"/>
        <w:rPr>
          <w:rFonts w:ascii="Arial" w:hAnsi="Arial" w:cs="Arial"/>
          <w:b/>
          <w:bCs/>
        </w:rPr>
      </w:pPr>
      <w:r w:rsidRPr="00895ED1">
        <w:rPr>
          <w:rFonts w:ascii="Arial" w:hAnsi="Arial" w:cs="Arial"/>
          <w:b/>
          <w:bCs/>
        </w:rPr>
        <w:t xml:space="preserve">Loyalitas </w:t>
      </w:r>
      <w:r w:rsidR="002555C5" w:rsidRPr="00895ED1">
        <w:rPr>
          <w:rFonts w:ascii="Arial" w:hAnsi="Arial" w:cs="Arial"/>
          <w:b/>
          <w:bCs/>
        </w:rPr>
        <w:t>Pelanggan</w:t>
      </w:r>
    </w:p>
    <w:p w:rsidR="003A79A3" w:rsidRPr="00895ED1" w:rsidRDefault="00692F49" w:rsidP="009963FA">
      <w:pPr>
        <w:spacing w:after="0" w:line="240" w:lineRule="auto"/>
        <w:ind w:firstLine="720"/>
        <w:jc w:val="both"/>
        <w:rPr>
          <w:rFonts w:ascii="Arial" w:hAnsi="Arial" w:cs="Arial"/>
        </w:rPr>
      </w:pPr>
      <w:r w:rsidRPr="00895ED1">
        <w:rPr>
          <w:rFonts w:ascii="Arial" w:hAnsi="Arial" w:cs="Arial"/>
        </w:rPr>
        <w:t xml:space="preserve">Menurut Lovelock dalam </w:t>
      </w:r>
      <w:r w:rsidR="002C6CD1" w:rsidRPr="00895ED1">
        <w:rPr>
          <w:rFonts w:ascii="Arial" w:hAnsi="Arial" w:cs="Arial"/>
        </w:rPr>
        <w:t>Widyaratna dan Chandra (2001)</w:t>
      </w:r>
      <w:r w:rsidRPr="00895ED1">
        <w:rPr>
          <w:rFonts w:ascii="Arial" w:hAnsi="Arial" w:cs="Arial"/>
        </w:rPr>
        <w:t xml:space="preserve"> bahwa tingkat kesetiaan dari para konsumen terhadap suatu barang atau jasa merek tertentu tergantung pada beberapa faktor: besarnya biaya untuk memindah ke merek barang atau jasa yang lain, adanya kesamaan mutu, kualitas atau pelayanan dari jenis barang atau jasa pengganti, adanya resiko perubahan biaya akibat barang atau jasa pengganti dan berubahnya tingkat kepuasan yang didapat dari merek baru dibanding dengan pengalaman terhadap merek sebelumnya yang pernah dipakai.</w:t>
      </w:r>
    </w:p>
    <w:p w:rsidR="00717E21" w:rsidRPr="00895ED1" w:rsidRDefault="00717E21" w:rsidP="009963FA">
      <w:pPr>
        <w:spacing w:after="0" w:line="240" w:lineRule="auto"/>
        <w:ind w:firstLine="720"/>
        <w:jc w:val="both"/>
        <w:rPr>
          <w:rFonts w:ascii="Arial" w:hAnsi="Arial" w:cs="Arial"/>
        </w:rPr>
      </w:pPr>
      <w:r w:rsidRPr="00895ED1">
        <w:rPr>
          <w:rFonts w:ascii="Arial" w:hAnsi="Arial" w:cs="Arial"/>
        </w:rPr>
        <w:t xml:space="preserve">Golongan loyalitas konsumen menurut Philip Kotler dalam </w:t>
      </w:r>
      <w:r w:rsidR="002C6CD1" w:rsidRPr="00895ED1">
        <w:rPr>
          <w:rFonts w:ascii="Arial" w:hAnsi="Arial" w:cs="Arial"/>
        </w:rPr>
        <w:t xml:space="preserve">Widyaratna dan Chandra (2001) </w:t>
      </w:r>
      <w:r w:rsidRPr="00895ED1">
        <w:rPr>
          <w:rFonts w:ascii="Arial" w:hAnsi="Arial" w:cs="Arial"/>
        </w:rPr>
        <w:t xml:space="preserve"> loyalitas konsumen berdasarkan pola pembeliannya dapat dibagi menjadi empat golangan:</w:t>
      </w:r>
    </w:p>
    <w:p w:rsidR="00717E21" w:rsidRPr="00895ED1" w:rsidRDefault="00717E21" w:rsidP="009963FA">
      <w:pPr>
        <w:pStyle w:val="ListParagraph"/>
        <w:numPr>
          <w:ilvl w:val="0"/>
          <w:numId w:val="17"/>
        </w:numPr>
        <w:spacing w:after="0" w:line="240" w:lineRule="auto"/>
        <w:jc w:val="both"/>
        <w:rPr>
          <w:rFonts w:ascii="Arial" w:hAnsi="Arial" w:cs="Arial"/>
        </w:rPr>
      </w:pPr>
      <w:r w:rsidRPr="00895ED1">
        <w:rPr>
          <w:rFonts w:ascii="Arial" w:hAnsi="Arial" w:cs="Arial"/>
        </w:rPr>
        <w:t>Golongan fanatik</w:t>
      </w:r>
    </w:p>
    <w:p w:rsidR="00717E21" w:rsidRDefault="00717E21" w:rsidP="009963FA">
      <w:pPr>
        <w:spacing w:after="0" w:line="240" w:lineRule="auto"/>
        <w:ind w:firstLine="360"/>
        <w:jc w:val="both"/>
        <w:rPr>
          <w:rFonts w:ascii="Arial" w:hAnsi="Arial" w:cs="Arial"/>
        </w:rPr>
      </w:pPr>
      <w:r w:rsidRPr="00895ED1">
        <w:rPr>
          <w:rFonts w:ascii="Arial" w:hAnsi="Arial" w:cs="Arial"/>
        </w:rPr>
        <w:t>Adalah konsumen yang selalu membeli satu merek sepanjang waktu, sehingga pola pembeliannya adalah X, X, X, X, yaitu setia pada merek X tanpa syarat</w:t>
      </w:r>
    </w:p>
    <w:p w:rsidR="00895ED1" w:rsidRPr="00895ED1" w:rsidRDefault="00895ED1" w:rsidP="009963FA">
      <w:pPr>
        <w:spacing w:after="0" w:line="240" w:lineRule="auto"/>
        <w:ind w:firstLine="360"/>
        <w:jc w:val="both"/>
        <w:rPr>
          <w:rFonts w:ascii="Arial" w:hAnsi="Arial" w:cs="Arial"/>
        </w:rPr>
      </w:pPr>
    </w:p>
    <w:p w:rsidR="00717E21" w:rsidRPr="00895ED1" w:rsidRDefault="00717E21" w:rsidP="009963FA">
      <w:pPr>
        <w:pStyle w:val="ListParagraph"/>
        <w:numPr>
          <w:ilvl w:val="0"/>
          <w:numId w:val="17"/>
        </w:numPr>
        <w:spacing w:after="0" w:line="240" w:lineRule="auto"/>
        <w:jc w:val="both"/>
        <w:rPr>
          <w:rFonts w:ascii="Arial" w:hAnsi="Arial" w:cs="Arial"/>
        </w:rPr>
      </w:pPr>
      <w:r w:rsidRPr="00895ED1">
        <w:rPr>
          <w:rFonts w:ascii="Arial" w:hAnsi="Arial" w:cs="Arial"/>
        </w:rPr>
        <w:t>golongan agak setia</w:t>
      </w:r>
    </w:p>
    <w:p w:rsidR="00717E21" w:rsidRDefault="00717E21" w:rsidP="009963FA">
      <w:pPr>
        <w:spacing w:after="0" w:line="240" w:lineRule="auto"/>
        <w:ind w:firstLine="360"/>
        <w:jc w:val="both"/>
        <w:rPr>
          <w:rFonts w:ascii="Arial" w:hAnsi="Arial" w:cs="Arial"/>
        </w:rPr>
      </w:pPr>
      <w:r w:rsidRPr="00895ED1">
        <w:rPr>
          <w:rFonts w:ascii="Arial" w:hAnsi="Arial" w:cs="Arial"/>
        </w:rPr>
        <w:t xml:space="preserve">adalah konsumen yang setia pada dua atau tiga merek. Dimana kesetiaan yang terpecah antara dua pola (X dan Y) dapat dituliskan dengan pola membeli X, X, Y, Y, X, Y </w:t>
      </w:r>
    </w:p>
    <w:p w:rsidR="00895ED1" w:rsidRPr="00895ED1" w:rsidRDefault="00895ED1" w:rsidP="009963FA">
      <w:pPr>
        <w:spacing w:after="0" w:line="240" w:lineRule="auto"/>
        <w:ind w:firstLine="360"/>
        <w:jc w:val="both"/>
        <w:rPr>
          <w:rFonts w:ascii="Arial" w:hAnsi="Arial" w:cs="Arial"/>
        </w:rPr>
      </w:pPr>
    </w:p>
    <w:p w:rsidR="00717E21" w:rsidRPr="00895ED1" w:rsidRDefault="00717E21" w:rsidP="009963FA">
      <w:pPr>
        <w:pStyle w:val="ListParagraph"/>
        <w:numPr>
          <w:ilvl w:val="0"/>
          <w:numId w:val="17"/>
        </w:numPr>
        <w:spacing w:after="0" w:line="240" w:lineRule="auto"/>
        <w:jc w:val="both"/>
        <w:rPr>
          <w:rFonts w:ascii="Arial" w:hAnsi="Arial" w:cs="Arial"/>
        </w:rPr>
      </w:pPr>
      <w:r w:rsidRPr="00895ED1">
        <w:rPr>
          <w:rFonts w:ascii="Arial" w:hAnsi="Arial" w:cs="Arial"/>
        </w:rPr>
        <w:t>golongan berpindah kesetiaan</w:t>
      </w:r>
    </w:p>
    <w:p w:rsidR="00717E21" w:rsidRDefault="002C6CD1" w:rsidP="009963FA">
      <w:pPr>
        <w:spacing w:after="0" w:line="240" w:lineRule="auto"/>
        <w:ind w:firstLine="360"/>
        <w:jc w:val="both"/>
        <w:rPr>
          <w:rFonts w:ascii="Arial" w:hAnsi="Arial" w:cs="Arial"/>
        </w:rPr>
      </w:pPr>
      <w:r w:rsidRPr="00895ED1">
        <w:rPr>
          <w:rFonts w:ascii="Arial" w:hAnsi="Arial" w:cs="Arial"/>
        </w:rPr>
        <w:t xml:space="preserve">adalah golongan konsumen yang bergeser dari merek satu ke merek yang lain, maka bila konsumen pada awalnya setia pada merek X tetapi kemudian pada saat berikutnya berpindah ke m erek Y. pola pembelinya dapat dituliskan X, X, X, Y, Y  </w:t>
      </w:r>
    </w:p>
    <w:p w:rsidR="00895ED1" w:rsidRPr="00895ED1" w:rsidRDefault="00895ED1" w:rsidP="009963FA">
      <w:pPr>
        <w:spacing w:after="0" w:line="240" w:lineRule="auto"/>
        <w:ind w:firstLine="360"/>
        <w:jc w:val="both"/>
        <w:rPr>
          <w:rFonts w:ascii="Arial" w:hAnsi="Arial" w:cs="Arial"/>
        </w:rPr>
      </w:pPr>
    </w:p>
    <w:p w:rsidR="00717E21" w:rsidRPr="00895ED1" w:rsidRDefault="00717E21" w:rsidP="009963FA">
      <w:pPr>
        <w:pStyle w:val="ListParagraph"/>
        <w:numPr>
          <w:ilvl w:val="0"/>
          <w:numId w:val="17"/>
        </w:numPr>
        <w:spacing w:after="0" w:line="240" w:lineRule="auto"/>
        <w:jc w:val="both"/>
        <w:rPr>
          <w:rFonts w:ascii="Arial" w:hAnsi="Arial" w:cs="Arial"/>
        </w:rPr>
      </w:pPr>
      <w:r w:rsidRPr="00895ED1">
        <w:rPr>
          <w:rFonts w:ascii="Arial" w:hAnsi="Arial" w:cs="Arial"/>
        </w:rPr>
        <w:t>golongan selelu berpindah-pindah</w:t>
      </w:r>
    </w:p>
    <w:p w:rsidR="002C6CD1" w:rsidRDefault="002C6CD1" w:rsidP="009963FA">
      <w:pPr>
        <w:spacing w:after="0" w:line="240" w:lineRule="auto"/>
        <w:ind w:firstLine="360"/>
        <w:jc w:val="both"/>
        <w:rPr>
          <w:rFonts w:ascii="Arial" w:hAnsi="Arial" w:cs="Arial"/>
        </w:rPr>
      </w:pPr>
      <w:r w:rsidRPr="00895ED1">
        <w:rPr>
          <w:rFonts w:ascii="Arial" w:hAnsi="Arial" w:cs="Arial"/>
        </w:rPr>
        <w:t>adalah kelompok konsumen yang sama sekali tidak setia pada merek apapun, maka pola pembelinya dapat dituliskan X, Y, Z, S, Z</w:t>
      </w:r>
    </w:p>
    <w:p w:rsidR="00895ED1" w:rsidRDefault="00895ED1" w:rsidP="009963FA">
      <w:pPr>
        <w:spacing w:after="0" w:line="240" w:lineRule="auto"/>
        <w:ind w:firstLine="360"/>
        <w:jc w:val="both"/>
        <w:rPr>
          <w:rFonts w:ascii="Arial" w:hAnsi="Arial" w:cs="Arial"/>
        </w:rPr>
      </w:pPr>
    </w:p>
    <w:p w:rsidR="00895ED1" w:rsidRDefault="00895ED1" w:rsidP="009963FA">
      <w:pPr>
        <w:spacing w:after="0" w:line="240" w:lineRule="auto"/>
        <w:ind w:firstLine="360"/>
        <w:jc w:val="both"/>
        <w:rPr>
          <w:rFonts w:ascii="Arial" w:hAnsi="Arial" w:cs="Arial"/>
        </w:rPr>
      </w:pPr>
    </w:p>
    <w:p w:rsidR="00895ED1" w:rsidRPr="00895ED1" w:rsidRDefault="00895ED1" w:rsidP="009963FA">
      <w:pPr>
        <w:spacing w:after="0" w:line="240" w:lineRule="auto"/>
        <w:ind w:firstLine="360"/>
        <w:jc w:val="both"/>
        <w:rPr>
          <w:rFonts w:ascii="Arial" w:hAnsi="Arial" w:cs="Arial"/>
        </w:rPr>
      </w:pPr>
    </w:p>
    <w:p w:rsidR="00503AEE" w:rsidRPr="00895ED1" w:rsidRDefault="009A64FA" w:rsidP="009963FA">
      <w:pPr>
        <w:spacing w:after="0" w:line="240" w:lineRule="auto"/>
        <w:jc w:val="both"/>
        <w:rPr>
          <w:rFonts w:ascii="Arial" w:hAnsi="Arial" w:cs="Arial"/>
          <w:b/>
          <w:bCs/>
        </w:rPr>
      </w:pPr>
      <w:r w:rsidRPr="00895ED1">
        <w:rPr>
          <w:rFonts w:ascii="Arial" w:hAnsi="Arial" w:cs="Arial"/>
          <w:b/>
          <w:bCs/>
        </w:rPr>
        <w:lastRenderedPageBreak/>
        <w:t xml:space="preserve">Kualitas Layanan </w:t>
      </w:r>
    </w:p>
    <w:p w:rsidR="00AF1A27" w:rsidRPr="00895ED1" w:rsidRDefault="00AF1A27" w:rsidP="009963FA">
      <w:pPr>
        <w:autoSpaceDE w:val="0"/>
        <w:autoSpaceDN w:val="0"/>
        <w:adjustRightInd w:val="0"/>
        <w:spacing w:after="0" w:line="240" w:lineRule="auto"/>
        <w:ind w:firstLine="720"/>
        <w:jc w:val="both"/>
        <w:rPr>
          <w:rFonts w:ascii="Arial" w:hAnsi="Arial" w:cs="Arial"/>
        </w:rPr>
      </w:pPr>
      <w:r w:rsidRPr="00895ED1">
        <w:rPr>
          <w:rFonts w:ascii="Arial" w:hAnsi="Arial" w:cs="Arial"/>
        </w:rPr>
        <w:t xml:space="preserve">Kualitas pelayanan menjadi suatu keharusan yang harus dilakukan perusahaan supaya mampu bertahan dan tetap mendapat kepercayaan pelanggan. Pola konsumsi dan gaya hidup pelanggan menuntut perusahaan mampu memberikan pelayanan yang berkualitas. Keberhasilan perusahaan dalam memberikan pelayanan yang berkualitas dapat ditentukan dengan pendekatan </w:t>
      </w:r>
      <w:r w:rsidRPr="00895ED1">
        <w:rPr>
          <w:rFonts w:ascii="Arial" w:hAnsi="Arial" w:cs="Arial"/>
          <w:i/>
          <w:iCs/>
        </w:rPr>
        <w:t xml:space="preserve">service quality </w:t>
      </w:r>
      <w:r w:rsidRPr="00895ED1">
        <w:rPr>
          <w:rFonts w:ascii="Arial" w:hAnsi="Arial" w:cs="Arial"/>
        </w:rPr>
        <w:t>yang telah dikembangkan oleh Parasuraman, Berry dan Zenthaml dalam Hardiyanti ( 2010: 09).</w:t>
      </w:r>
    </w:p>
    <w:p w:rsidR="00AF1A27" w:rsidRPr="00895ED1" w:rsidRDefault="00AF1A27" w:rsidP="009963FA">
      <w:pPr>
        <w:autoSpaceDE w:val="0"/>
        <w:autoSpaceDN w:val="0"/>
        <w:adjustRightInd w:val="0"/>
        <w:spacing w:after="0" w:line="240" w:lineRule="auto"/>
        <w:ind w:firstLine="720"/>
        <w:jc w:val="both"/>
        <w:rPr>
          <w:rFonts w:ascii="Arial" w:hAnsi="Arial" w:cs="Arial"/>
        </w:rPr>
      </w:pPr>
      <w:r w:rsidRPr="00895ED1">
        <w:rPr>
          <w:rFonts w:ascii="Arial" w:hAnsi="Arial" w:cs="Arial"/>
          <w:i/>
          <w:iCs/>
        </w:rPr>
        <w:t xml:space="preserve">Service Quality </w:t>
      </w:r>
      <w:r w:rsidRPr="00895ED1">
        <w:rPr>
          <w:rFonts w:ascii="Arial" w:hAnsi="Arial" w:cs="Arial"/>
        </w:rPr>
        <w:t>adalah seberapa jauh perbedaan antara harapan dan kenyataan para pelanggan atas layanan yang mereka terima.</w:t>
      </w:r>
      <w:r w:rsidRPr="00895ED1">
        <w:rPr>
          <w:rFonts w:ascii="Arial" w:hAnsi="Arial" w:cs="Arial"/>
          <w:i/>
          <w:iCs/>
        </w:rPr>
        <w:t xml:space="preserve">Service Quality </w:t>
      </w:r>
      <w:r w:rsidRPr="00895ED1">
        <w:rPr>
          <w:rFonts w:ascii="Arial" w:hAnsi="Arial" w:cs="Arial"/>
        </w:rPr>
        <w:t>dapat diketahui dengan cara membandingkan persepsi pelanggan atas layanan yang benar-benar mereka terima dengan layanan sesungguhnya yang mereka harapkan. Kualitas pelayanan menjadi hal utama yang diperhatikan serius oleh perusahaan, yang melibatkan seluruh sumber daya yang dimiliki perusahaan.</w:t>
      </w:r>
    </w:p>
    <w:p w:rsidR="00004EA2" w:rsidRPr="00895ED1" w:rsidRDefault="00AF1A27" w:rsidP="009963FA">
      <w:pPr>
        <w:pStyle w:val="Default"/>
        <w:jc w:val="both"/>
        <w:rPr>
          <w:rFonts w:ascii="Arial" w:hAnsi="Arial" w:cs="Arial"/>
          <w:sz w:val="22"/>
          <w:szCs w:val="22"/>
        </w:rPr>
      </w:pPr>
      <w:r w:rsidRPr="00895ED1">
        <w:rPr>
          <w:rFonts w:ascii="Arial" w:hAnsi="Arial" w:cs="Arial"/>
          <w:sz w:val="22"/>
          <w:szCs w:val="22"/>
        </w:rPr>
        <w:t>Menurut Tjiptono (2007) dalam  Wibawa (2014:24-25) strategi kualitas pelayanan yang dilakukan oleh perusahaan mencakup empat yaitu sebagai berikut :</w:t>
      </w:r>
    </w:p>
    <w:p w:rsidR="00AF1A27" w:rsidRPr="00895ED1" w:rsidRDefault="00AF1A27" w:rsidP="009963FA">
      <w:pPr>
        <w:pStyle w:val="Default"/>
        <w:numPr>
          <w:ilvl w:val="0"/>
          <w:numId w:val="26"/>
        </w:numPr>
        <w:jc w:val="both"/>
        <w:rPr>
          <w:rFonts w:ascii="Arial" w:hAnsi="Arial" w:cs="Arial"/>
          <w:sz w:val="22"/>
          <w:szCs w:val="22"/>
        </w:rPr>
      </w:pPr>
      <w:r w:rsidRPr="00895ED1">
        <w:rPr>
          <w:rFonts w:ascii="Arial" w:hAnsi="Arial" w:cs="Arial"/>
          <w:sz w:val="22"/>
          <w:szCs w:val="22"/>
        </w:rPr>
        <w:t xml:space="preserve">Atribut Pelayanan </w:t>
      </w:r>
    </w:p>
    <w:p w:rsidR="00AF1A27" w:rsidRPr="00895ED1" w:rsidRDefault="00AF1A27" w:rsidP="009963FA">
      <w:pPr>
        <w:pStyle w:val="Default"/>
        <w:jc w:val="both"/>
        <w:rPr>
          <w:rFonts w:ascii="Arial" w:hAnsi="Arial" w:cs="Arial"/>
          <w:sz w:val="22"/>
          <w:szCs w:val="22"/>
        </w:rPr>
      </w:pPr>
      <w:r w:rsidRPr="00895ED1">
        <w:rPr>
          <w:rFonts w:ascii="Arial" w:hAnsi="Arial" w:cs="Arial"/>
          <w:sz w:val="22"/>
          <w:szCs w:val="22"/>
        </w:rPr>
        <w:t xml:space="preserve">Atribut pelayanan adalah suatu tata cara atau etika penyampaian pelayanan kepada para konsumen. Melakukan jasa pelayanan, hendaknya pelayanan tersebut dapat membuat konsumen menjadi merasa dihormati. Atribut pelayanan sangat dipengaruhi atas berbagai faktor antara lain: keterampilan hubungan antara pribadi, komunikasi, ilmu pengetahuan, sensitifitas, pemahaman dan berbagai perilaku eksternal. </w:t>
      </w:r>
    </w:p>
    <w:p w:rsidR="00AF1A27" w:rsidRPr="00895ED1" w:rsidRDefault="00AF1A27" w:rsidP="009963FA">
      <w:pPr>
        <w:pStyle w:val="Default"/>
        <w:numPr>
          <w:ilvl w:val="0"/>
          <w:numId w:val="26"/>
        </w:numPr>
        <w:jc w:val="both"/>
        <w:rPr>
          <w:rFonts w:ascii="Arial" w:hAnsi="Arial" w:cs="Arial"/>
          <w:sz w:val="22"/>
          <w:szCs w:val="22"/>
        </w:rPr>
      </w:pPr>
      <w:r w:rsidRPr="00895ED1">
        <w:rPr>
          <w:rFonts w:ascii="Arial" w:hAnsi="Arial" w:cs="Arial"/>
          <w:sz w:val="22"/>
          <w:szCs w:val="22"/>
        </w:rPr>
        <w:t xml:space="preserve">Pendekatan untuk menyempurnakan kualitas jasa </w:t>
      </w:r>
    </w:p>
    <w:p w:rsidR="00AF1A27" w:rsidRPr="00895ED1" w:rsidRDefault="00AF1A27" w:rsidP="009963FA">
      <w:pPr>
        <w:pStyle w:val="Default"/>
        <w:jc w:val="both"/>
        <w:rPr>
          <w:rFonts w:ascii="Arial" w:hAnsi="Arial" w:cs="Arial"/>
          <w:sz w:val="22"/>
          <w:szCs w:val="22"/>
        </w:rPr>
      </w:pPr>
      <w:r w:rsidRPr="00895ED1">
        <w:rPr>
          <w:rFonts w:ascii="Arial" w:hAnsi="Arial" w:cs="Arial"/>
          <w:sz w:val="22"/>
          <w:szCs w:val="22"/>
        </w:rPr>
        <w:t xml:space="preserve">Kualitas jasa berpengaruh terhadap kualitas dan kuantitas konsumen. Agar kualitas jasa menjadi sempurna, maka perlu disertai beberapa faktor penunjang antara lain: faktor biaya, waktu penerapan program dan pengaruh pelayanan konsumen. Berdasarkan </w:t>
      </w:r>
      <w:r w:rsidRPr="00895ED1">
        <w:rPr>
          <w:rFonts w:ascii="Arial" w:hAnsi="Arial" w:cs="Arial"/>
          <w:sz w:val="22"/>
          <w:szCs w:val="22"/>
        </w:rPr>
        <w:lastRenderedPageBreak/>
        <w:t xml:space="preserve">faktor-faktor tersebut maka kepuasan yang maksimal akan dapat dicapai. </w:t>
      </w:r>
    </w:p>
    <w:p w:rsidR="00AF1A27" w:rsidRPr="00895ED1" w:rsidRDefault="00AF1A27" w:rsidP="009963FA">
      <w:pPr>
        <w:pStyle w:val="Default"/>
        <w:numPr>
          <w:ilvl w:val="0"/>
          <w:numId w:val="26"/>
        </w:numPr>
        <w:jc w:val="both"/>
        <w:rPr>
          <w:rFonts w:ascii="Arial" w:hAnsi="Arial" w:cs="Arial"/>
          <w:sz w:val="22"/>
          <w:szCs w:val="22"/>
        </w:rPr>
      </w:pPr>
      <w:r w:rsidRPr="00895ED1">
        <w:rPr>
          <w:rFonts w:ascii="Arial" w:hAnsi="Arial" w:cs="Arial"/>
          <w:sz w:val="22"/>
          <w:szCs w:val="22"/>
        </w:rPr>
        <w:t xml:space="preserve">Sistem umpan balik </w:t>
      </w:r>
    </w:p>
    <w:p w:rsidR="00AF1A27" w:rsidRPr="00895ED1" w:rsidRDefault="00AF1A27" w:rsidP="009963FA">
      <w:pPr>
        <w:pStyle w:val="Default"/>
        <w:jc w:val="both"/>
        <w:rPr>
          <w:rFonts w:ascii="Arial" w:hAnsi="Arial" w:cs="Arial"/>
          <w:sz w:val="22"/>
          <w:szCs w:val="22"/>
        </w:rPr>
      </w:pPr>
      <w:r w:rsidRPr="00895ED1">
        <w:rPr>
          <w:rFonts w:ascii="Arial" w:hAnsi="Arial" w:cs="Arial"/>
          <w:sz w:val="22"/>
          <w:szCs w:val="22"/>
        </w:rPr>
        <w:t xml:space="preserve">Salah satu cara untuk mengevaluasi dan memperbaiki kualitas konsumen adalah dengan menggunakan sistem umpan balik. Adanya sistem umpan balik maka posisi tingkat kualitas konsumen dapat diketahui, agar memperoleh hasil yang baik maka informasi umpan balik harus difokuskan pada beberapa hal sebagai berikut: </w:t>
      </w:r>
    </w:p>
    <w:p w:rsidR="00AF1A27" w:rsidRPr="00895ED1" w:rsidRDefault="00AF1A27" w:rsidP="009963FA">
      <w:pPr>
        <w:pStyle w:val="Default"/>
        <w:numPr>
          <w:ilvl w:val="0"/>
          <w:numId w:val="16"/>
        </w:numPr>
        <w:jc w:val="both"/>
        <w:rPr>
          <w:rFonts w:ascii="Arial" w:hAnsi="Arial" w:cs="Arial"/>
          <w:sz w:val="22"/>
          <w:szCs w:val="22"/>
        </w:rPr>
      </w:pPr>
      <w:r w:rsidRPr="00895ED1">
        <w:rPr>
          <w:rFonts w:ascii="Arial" w:hAnsi="Arial" w:cs="Arial"/>
          <w:sz w:val="22"/>
          <w:szCs w:val="22"/>
        </w:rPr>
        <w:t xml:space="preserve">Mengukur dan memperbaiki kinerja perusahaan </w:t>
      </w:r>
    </w:p>
    <w:p w:rsidR="00AF1A27" w:rsidRPr="00895ED1" w:rsidRDefault="00AF1A27" w:rsidP="009963FA">
      <w:pPr>
        <w:pStyle w:val="Default"/>
        <w:numPr>
          <w:ilvl w:val="0"/>
          <w:numId w:val="16"/>
        </w:numPr>
        <w:jc w:val="both"/>
        <w:rPr>
          <w:rFonts w:ascii="Arial" w:hAnsi="Arial" w:cs="Arial"/>
          <w:sz w:val="22"/>
          <w:szCs w:val="22"/>
        </w:rPr>
      </w:pPr>
      <w:r w:rsidRPr="00895ED1">
        <w:rPr>
          <w:rFonts w:ascii="Arial" w:hAnsi="Arial" w:cs="Arial"/>
          <w:sz w:val="22"/>
          <w:szCs w:val="22"/>
        </w:rPr>
        <w:t xml:space="preserve">Memahami persepsi konsumen </w:t>
      </w:r>
    </w:p>
    <w:p w:rsidR="00AF1A27" w:rsidRPr="00895ED1" w:rsidRDefault="00AF1A27" w:rsidP="009963FA">
      <w:pPr>
        <w:pStyle w:val="Default"/>
        <w:numPr>
          <w:ilvl w:val="0"/>
          <w:numId w:val="16"/>
        </w:numPr>
        <w:jc w:val="both"/>
        <w:rPr>
          <w:rFonts w:ascii="Arial" w:hAnsi="Arial" w:cs="Arial"/>
          <w:sz w:val="22"/>
          <w:szCs w:val="22"/>
        </w:rPr>
      </w:pPr>
      <w:r w:rsidRPr="00895ED1">
        <w:rPr>
          <w:rFonts w:ascii="Arial" w:hAnsi="Arial" w:cs="Arial"/>
          <w:sz w:val="22"/>
          <w:szCs w:val="22"/>
        </w:rPr>
        <w:t xml:space="preserve">Menunjukan komitmen perusahaan pada kualitas produk pada para konsumen </w:t>
      </w:r>
    </w:p>
    <w:p w:rsidR="00AF1A27" w:rsidRPr="00895ED1" w:rsidRDefault="00AF1A27" w:rsidP="009963FA">
      <w:pPr>
        <w:pStyle w:val="ListParagraph"/>
        <w:numPr>
          <w:ilvl w:val="0"/>
          <w:numId w:val="16"/>
        </w:numPr>
        <w:autoSpaceDE w:val="0"/>
        <w:autoSpaceDN w:val="0"/>
        <w:adjustRightInd w:val="0"/>
        <w:spacing w:after="0" w:line="240" w:lineRule="auto"/>
        <w:jc w:val="both"/>
        <w:rPr>
          <w:rFonts w:ascii="Arial" w:hAnsi="Arial" w:cs="Arial"/>
        </w:rPr>
      </w:pPr>
      <w:r w:rsidRPr="00895ED1">
        <w:rPr>
          <w:rFonts w:ascii="Arial" w:hAnsi="Arial" w:cs="Arial"/>
        </w:rPr>
        <w:t xml:space="preserve">Mengembangkan sarana konsumen internal dengan tujuan agar para konsumen tahu mengenai apa yang harus mereka lakukan. </w:t>
      </w:r>
    </w:p>
    <w:p w:rsidR="00AF1A27" w:rsidRPr="00895ED1" w:rsidRDefault="00AF1A27" w:rsidP="009963FA">
      <w:pPr>
        <w:pStyle w:val="ListParagraph"/>
        <w:numPr>
          <w:ilvl w:val="0"/>
          <w:numId w:val="26"/>
        </w:numPr>
        <w:autoSpaceDE w:val="0"/>
        <w:autoSpaceDN w:val="0"/>
        <w:adjustRightInd w:val="0"/>
        <w:spacing w:after="0" w:line="240" w:lineRule="auto"/>
        <w:jc w:val="both"/>
        <w:rPr>
          <w:rFonts w:ascii="Arial" w:hAnsi="Arial" w:cs="Arial"/>
        </w:rPr>
      </w:pPr>
      <w:r w:rsidRPr="00895ED1">
        <w:rPr>
          <w:rFonts w:ascii="Arial" w:hAnsi="Arial" w:cs="Arial"/>
        </w:rPr>
        <w:t xml:space="preserve">Dimensi kualitas pelayanan </w:t>
      </w:r>
    </w:p>
    <w:p w:rsidR="00AF1A27" w:rsidRPr="00895ED1" w:rsidRDefault="00AF1A27" w:rsidP="009963FA">
      <w:pPr>
        <w:spacing w:after="0" w:line="240" w:lineRule="auto"/>
        <w:jc w:val="both"/>
        <w:rPr>
          <w:rFonts w:ascii="Arial" w:hAnsi="Arial" w:cs="Arial"/>
        </w:rPr>
      </w:pPr>
      <w:r w:rsidRPr="00895ED1">
        <w:rPr>
          <w:rFonts w:ascii="Arial" w:hAnsi="Arial" w:cs="Arial"/>
        </w:rPr>
        <w:t>Menurut Tjiptono (2006:70) dimensi kualitas pelayanan terdiri dari</w:t>
      </w:r>
      <w:r w:rsidR="00F87186" w:rsidRPr="00895ED1">
        <w:rPr>
          <w:rFonts w:ascii="Arial" w:hAnsi="Arial" w:cs="Arial"/>
        </w:rPr>
        <w:t xml:space="preserve"> 1).</w:t>
      </w:r>
      <w:r w:rsidRPr="00895ED1">
        <w:rPr>
          <w:rFonts w:ascii="Arial" w:hAnsi="Arial" w:cs="Arial"/>
          <w:bCs/>
        </w:rPr>
        <w:t xml:space="preserve">Responsiveness </w:t>
      </w:r>
      <w:r w:rsidR="00F87186" w:rsidRPr="00895ED1">
        <w:rPr>
          <w:rFonts w:ascii="Arial" w:hAnsi="Arial" w:cs="Arial"/>
          <w:bCs/>
        </w:rPr>
        <w:t>yang</w:t>
      </w:r>
      <w:r w:rsidRPr="00895ED1">
        <w:rPr>
          <w:rFonts w:ascii="Arial" w:hAnsi="Arial" w:cs="Arial"/>
        </w:rPr>
        <w:t xml:space="preserve"> merupakan keinginan para staf untuk membantu para konsumen dan memberikan layanan dengan tanggap. Responsiveness dapat berarti tingkat respon, inisiatif, dan kesigapan karyawan dalam membantu pelanggan dan memberikan layanan yang cepat, yang meliputi kecepatan karyawan dalam menangani transaksi dan kesigapan serta kesabaran penanganan dalam proses konsumsi jasa. Para anggota perusahaan harus memperhatikan janji spesifik kepada pelanggan.</w:t>
      </w:r>
      <w:r w:rsidRPr="00895ED1">
        <w:rPr>
          <w:rFonts w:ascii="Arial" w:hAnsi="Arial" w:cs="Arial"/>
          <w:bCs/>
        </w:rPr>
        <w:t>2</w:t>
      </w:r>
      <w:r w:rsidR="00F87186" w:rsidRPr="00895ED1">
        <w:rPr>
          <w:rFonts w:ascii="Arial" w:hAnsi="Arial" w:cs="Arial"/>
          <w:bCs/>
        </w:rPr>
        <w:t>)</w:t>
      </w:r>
      <w:r w:rsidRPr="00895ED1">
        <w:rPr>
          <w:rFonts w:ascii="Arial" w:hAnsi="Arial" w:cs="Arial"/>
          <w:bCs/>
        </w:rPr>
        <w:t xml:space="preserve">. Reliability </w:t>
      </w:r>
      <w:r w:rsidR="00F87186" w:rsidRPr="00895ED1">
        <w:rPr>
          <w:rFonts w:ascii="Arial" w:hAnsi="Arial" w:cs="Arial"/>
          <w:bCs/>
        </w:rPr>
        <w:t xml:space="preserve">yang </w:t>
      </w:r>
      <w:r w:rsidRPr="00895ED1">
        <w:rPr>
          <w:rFonts w:ascii="Arial" w:hAnsi="Arial" w:cs="Arial"/>
        </w:rPr>
        <w:t>merupakan kemampuan memberikan layanan yang dijanjikan dengan segera, akurat dan memuaskan. Hal ini berarti perusahaan memberikan jasanya secara tepat semenjak saat pertama (</w:t>
      </w:r>
      <w:r w:rsidRPr="00895ED1">
        <w:rPr>
          <w:rFonts w:ascii="Arial" w:hAnsi="Arial" w:cs="Arial"/>
          <w:i/>
          <w:iCs/>
        </w:rPr>
        <w:t>right the first time</w:t>
      </w:r>
      <w:r w:rsidRPr="00895ED1">
        <w:rPr>
          <w:rFonts w:ascii="Arial" w:hAnsi="Arial" w:cs="Arial"/>
        </w:rPr>
        <w:t>). Selain itu juga berarti bahwa perusahaan yang bersangkutan memenuhi janjinya, misalnya: menyampaikan jasanya sesuai dengan jadwal yang disepakati.</w:t>
      </w:r>
      <w:r w:rsidRPr="00895ED1">
        <w:rPr>
          <w:rFonts w:ascii="Arial" w:hAnsi="Arial" w:cs="Arial"/>
          <w:bCs/>
        </w:rPr>
        <w:t>3</w:t>
      </w:r>
      <w:r w:rsidR="00101631" w:rsidRPr="00895ED1">
        <w:rPr>
          <w:rFonts w:ascii="Arial" w:hAnsi="Arial" w:cs="Arial"/>
          <w:bCs/>
        </w:rPr>
        <w:t>)</w:t>
      </w:r>
      <w:r w:rsidRPr="00895ED1">
        <w:rPr>
          <w:rFonts w:ascii="Arial" w:hAnsi="Arial" w:cs="Arial"/>
          <w:bCs/>
        </w:rPr>
        <w:t xml:space="preserve">. Assurance </w:t>
      </w:r>
      <w:r w:rsidR="00101631" w:rsidRPr="00895ED1">
        <w:rPr>
          <w:rFonts w:ascii="Arial" w:hAnsi="Arial" w:cs="Arial"/>
        </w:rPr>
        <w:t>yang</w:t>
      </w:r>
      <w:r w:rsidRPr="00895ED1">
        <w:rPr>
          <w:rFonts w:ascii="Arial" w:hAnsi="Arial" w:cs="Arial"/>
        </w:rPr>
        <w:t xml:space="preserve">merupakan pengetahuan, kemampuan, kesopanan, dan sifat dapat dipercaya yang dimiliki para staf; bebas dari bahaya, risiko atau keragu-raguan. </w:t>
      </w:r>
      <w:r w:rsidRPr="00895ED1">
        <w:rPr>
          <w:rFonts w:ascii="Arial" w:hAnsi="Arial" w:cs="Arial"/>
          <w:bCs/>
        </w:rPr>
        <w:t>4</w:t>
      </w:r>
      <w:r w:rsidR="00101631" w:rsidRPr="00895ED1">
        <w:rPr>
          <w:rFonts w:ascii="Arial" w:hAnsi="Arial" w:cs="Arial"/>
          <w:bCs/>
        </w:rPr>
        <w:t>)</w:t>
      </w:r>
      <w:r w:rsidRPr="00895ED1">
        <w:rPr>
          <w:rFonts w:ascii="Arial" w:hAnsi="Arial" w:cs="Arial"/>
          <w:bCs/>
        </w:rPr>
        <w:t xml:space="preserve">. Empathy </w:t>
      </w:r>
      <w:r w:rsidR="00101631" w:rsidRPr="00895ED1">
        <w:rPr>
          <w:rFonts w:ascii="Arial" w:hAnsi="Arial" w:cs="Arial"/>
        </w:rPr>
        <w:t xml:space="preserve">yang </w:t>
      </w:r>
      <w:r w:rsidRPr="00895ED1">
        <w:rPr>
          <w:rFonts w:ascii="Arial" w:hAnsi="Arial" w:cs="Arial"/>
        </w:rPr>
        <w:t xml:space="preserve">merupakan kemudahan dalam </w:t>
      </w:r>
      <w:r w:rsidRPr="00895ED1">
        <w:rPr>
          <w:rFonts w:ascii="Arial" w:hAnsi="Arial" w:cs="Arial"/>
        </w:rPr>
        <w:lastRenderedPageBreak/>
        <w:t>melakukan hubungan, komunikasi yang baik, perhatian pribadi, dan memahami kebutuhan para konsumen., mengerti kemauan dan kebutuhan pelanggan dapat di aktualisasikan.</w:t>
      </w:r>
      <w:r w:rsidRPr="00895ED1">
        <w:rPr>
          <w:rFonts w:ascii="Arial" w:hAnsi="Arial" w:cs="Arial"/>
          <w:bCs/>
        </w:rPr>
        <w:t>5</w:t>
      </w:r>
      <w:r w:rsidR="00101631" w:rsidRPr="00895ED1">
        <w:rPr>
          <w:rFonts w:ascii="Arial" w:hAnsi="Arial" w:cs="Arial"/>
          <w:bCs/>
        </w:rPr>
        <w:t>)</w:t>
      </w:r>
      <w:r w:rsidRPr="00895ED1">
        <w:rPr>
          <w:rFonts w:ascii="Arial" w:hAnsi="Arial" w:cs="Arial"/>
          <w:bCs/>
        </w:rPr>
        <w:t xml:space="preserve">. Tangible </w:t>
      </w:r>
      <w:r w:rsidR="00101631" w:rsidRPr="00895ED1">
        <w:rPr>
          <w:rFonts w:ascii="Arial" w:hAnsi="Arial" w:cs="Arial"/>
        </w:rPr>
        <w:t xml:space="preserve">yang </w:t>
      </w:r>
      <w:r w:rsidRPr="00895ED1">
        <w:rPr>
          <w:rFonts w:ascii="Arial" w:hAnsi="Arial" w:cs="Arial"/>
        </w:rPr>
        <w:t xml:space="preserve">meliputi fasilitas fisik, perlengkapan, pegawai, dan sarana komunikasi. Hal ini bisa berarti penampilan fasilitas fisik, seperti gedung dan ruangan </w:t>
      </w:r>
      <w:r w:rsidRPr="00895ED1">
        <w:rPr>
          <w:rFonts w:ascii="Arial" w:hAnsi="Arial" w:cs="Arial"/>
          <w:i/>
          <w:iCs/>
        </w:rPr>
        <w:t>front office</w:t>
      </w:r>
      <w:r w:rsidRPr="00895ED1">
        <w:rPr>
          <w:rFonts w:ascii="Arial" w:hAnsi="Arial" w:cs="Arial"/>
        </w:rPr>
        <w:t>, tersedianya tempat parkir, keberhasilan, kerapian dan kenyamanan ruangan, kelengkapan peralatan komunikasi, dan penampilan karyawan.</w:t>
      </w:r>
    </w:p>
    <w:p w:rsidR="00EA4191" w:rsidRPr="00895ED1" w:rsidRDefault="00EA4191" w:rsidP="009963FA">
      <w:pPr>
        <w:spacing w:after="0" w:line="240" w:lineRule="auto"/>
        <w:jc w:val="both"/>
        <w:rPr>
          <w:rFonts w:ascii="Arial" w:hAnsi="Arial" w:cs="Arial"/>
          <w:b/>
          <w:bCs/>
        </w:rPr>
      </w:pPr>
      <w:r w:rsidRPr="00895ED1">
        <w:rPr>
          <w:rFonts w:ascii="Arial" w:hAnsi="Arial" w:cs="Arial"/>
          <w:b/>
          <w:bCs/>
        </w:rPr>
        <w:t>Prilaku Konsumen</w:t>
      </w:r>
    </w:p>
    <w:p w:rsidR="00EA4191" w:rsidRPr="00895ED1" w:rsidRDefault="00EA4191" w:rsidP="009963FA">
      <w:pPr>
        <w:spacing w:after="0" w:line="240" w:lineRule="auto"/>
        <w:ind w:firstLine="720"/>
        <w:jc w:val="both"/>
        <w:rPr>
          <w:rFonts w:ascii="Arial" w:hAnsi="Arial" w:cs="Arial"/>
          <w:i/>
          <w:iCs/>
        </w:rPr>
      </w:pPr>
      <w:r w:rsidRPr="00895ED1">
        <w:rPr>
          <w:rFonts w:ascii="Arial" w:hAnsi="Arial" w:cs="Arial"/>
        </w:rPr>
        <w:t xml:space="preserve">Pada masa-masa yang lalu, para pemasar dapat memahami para konsumen melalui pengalaman penjualan sehari-hari pada mereka.Namun, </w:t>
      </w:r>
      <w:r w:rsidR="00B04A65" w:rsidRPr="00895ED1">
        <w:rPr>
          <w:rFonts w:ascii="Arial" w:hAnsi="Arial" w:cs="Arial"/>
        </w:rPr>
        <w:t xml:space="preserve">menurut Abdullah dan Tantri (2014:111) </w:t>
      </w:r>
      <w:r w:rsidRPr="00895ED1">
        <w:rPr>
          <w:rFonts w:ascii="Arial" w:hAnsi="Arial" w:cs="Arial"/>
        </w:rPr>
        <w:t xml:space="preserve">pertumbuhan dalam ukuran perusahaan dan pasar telah menjauhkan banyak manajer pemasaran dari kontak langsung dengan para pelanggan sasaran mereka. Para  manajer harus semakin bergantung kepada riset konsumen untuk memperoleh jawaban atas pertanyaan-pertanyaan kunci berikut tentang setiap pasar, </w:t>
      </w:r>
      <w:r w:rsidRPr="00895ED1">
        <w:rPr>
          <w:rFonts w:ascii="Arial" w:hAnsi="Arial" w:cs="Arial"/>
          <w:i/>
          <w:iCs/>
        </w:rPr>
        <w:t>Siapa yang membentuk pasar?, apa yng dibeli pasar?, mengapa pasar membeli?, siapa yang ikut serta dalam pembelian?, bagaiman pasar membeli?, kapan pasar membeli?, dimana pasar membeli?.</w:t>
      </w:r>
    </w:p>
    <w:p w:rsidR="00AF1A27" w:rsidRPr="00895ED1" w:rsidRDefault="00AF1A27" w:rsidP="009963FA">
      <w:pPr>
        <w:widowControl w:val="0"/>
        <w:autoSpaceDE w:val="0"/>
        <w:autoSpaceDN w:val="0"/>
        <w:adjustRightInd w:val="0"/>
        <w:spacing w:after="0" w:line="240" w:lineRule="auto"/>
        <w:jc w:val="both"/>
        <w:rPr>
          <w:rFonts w:ascii="Arial" w:hAnsi="Arial" w:cs="Arial"/>
          <w:b/>
          <w:lang w:val="id-ID"/>
        </w:rPr>
      </w:pPr>
      <w:r w:rsidRPr="00895ED1">
        <w:rPr>
          <w:rFonts w:ascii="Arial" w:hAnsi="Arial" w:cs="Arial"/>
          <w:b/>
          <w:bCs/>
        </w:rPr>
        <w:t>Kepuasan Pelanggan</w:t>
      </w:r>
    </w:p>
    <w:p w:rsidR="00AF1A27" w:rsidRPr="00895ED1" w:rsidRDefault="00EA4191" w:rsidP="009963FA">
      <w:pPr>
        <w:autoSpaceDE w:val="0"/>
        <w:autoSpaceDN w:val="0"/>
        <w:adjustRightInd w:val="0"/>
        <w:spacing w:after="0" w:line="240" w:lineRule="auto"/>
        <w:ind w:firstLine="720"/>
        <w:jc w:val="both"/>
        <w:rPr>
          <w:rFonts w:ascii="Arial" w:hAnsi="Arial" w:cs="Arial"/>
          <w:bCs/>
          <w:lang w:val="id-ID"/>
        </w:rPr>
      </w:pPr>
      <w:r w:rsidRPr="00895ED1">
        <w:rPr>
          <w:rFonts w:ascii="Arial" w:hAnsi="Arial" w:cs="Arial"/>
          <w:lang w:val="id-ID"/>
        </w:rPr>
        <w:t>K</w:t>
      </w:r>
      <w:r w:rsidR="00AF1A27" w:rsidRPr="00895ED1">
        <w:rPr>
          <w:rFonts w:ascii="Arial" w:hAnsi="Arial" w:cs="Arial"/>
          <w:lang w:val="id-ID"/>
        </w:rPr>
        <w:t xml:space="preserve">epuasan pelanggan Menurut Bob Sabran </w:t>
      </w:r>
      <w:r w:rsidR="00AF1A27" w:rsidRPr="00895ED1">
        <w:rPr>
          <w:rFonts w:ascii="Arial" w:hAnsi="Arial" w:cs="Arial"/>
          <w:bCs/>
          <w:lang w:val="id-ID"/>
        </w:rPr>
        <w:t xml:space="preserve">(2009:177) </w:t>
      </w:r>
      <w:r w:rsidR="00AF1A27" w:rsidRPr="00895ED1">
        <w:rPr>
          <w:rFonts w:ascii="Arial" w:hAnsi="Arial" w:cs="Arial"/>
          <w:lang w:val="id-ID"/>
        </w:rPr>
        <w:t xml:space="preserve">menyatakan bahwa : </w:t>
      </w:r>
      <w:r w:rsidR="00AF1A27" w:rsidRPr="00895ED1">
        <w:rPr>
          <w:rFonts w:ascii="Arial" w:hAnsi="Arial" w:cs="Arial"/>
          <w:bCs/>
          <w:lang w:val="id-ID"/>
        </w:rPr>
        <w:t xml:space="preserve">“Kepuasan adalah perasaan senang atau kecewa seseorang yang muncul setelah membandingkan kinerja (hasil) produk yang dipikirkan terhadap kinerja (atau hasil) yang diharapkan.” </w:t>
      </w:r>
      <w:r w:rsidR="00AF1A27" w:rsidRPr="00895ED1">
        <w:rPr>
          <w:rFonts w:ascii="Arial" w:hAnsi="Arial" w:cs="Arial"/>
          <w:lang w:val="id-ID"/>
        </w:rPr>
        <w:t xml:space="preserve">Menurut </w:t>
      </w:r>
      <w:r w:rsidR="00AF1A27" w:rsidRPr="00895ED1">
        <w:rPr>
          <w:rFonts w:ascii="Arial" w:hAnsi="Arial" w:cs="Arial"/>
          <w:bCs/>
          <w:lang w:val="id-ID"/>
        </w:rPr>
        <w:t xml:space="preserve">Wilkie dalam Tjiptono (2008:24) </w:t>
      </w:r>
      <w:r w:rsidR="00AF1A27" w:rsidRPr="00895ED1">
        <w:rPr>
          <w:rFonts w:ascii="Arial" w:hAnsi="Arial" w:cs="Arial"/>
          <w:lang w:val="id-ID"/>
        </w:rPr>
        <w:t xml:space="preserve">menyatakan bahwa : </w:t>
      </w:r>
      <w:r w:rsidR="00AF1A27" w:rsidRPr="00895ED1">
        <w:rPr>
          <w:rFonts w:ascii="Arial" w:hAnsi="Arial" w:cs="Arial"/>
          <w:bCs/>
          <w:lang w:val="id-ID"/>
        </w:rPr>
        <w:t xml:space="preserve">“Kepuasan adalah sebagai suatu tanggapan emosional pada evaluasi terhadap pengalaman konsumsi suatu produk atau </w:t>
      </w:r>
      <w:r w:rsidR="00AF1A27" w:rsidRPr="00895ED1">
        <w:rPr>
          <w:rFonts w:ascii="Arial" w:hAnsi="Arial" w:cs="Arial"/>
          <w:bCs/>
          <w:lang w:val="id-ID"/>
        </w:rPr>
        <w:lastRenderedPageBreak/>
        <w:t xml:space="preserve">jasa.Tjiptono (2008:24) </w:t>
      </w:r>
      <w:r w:rsidR="00AF1A27" w:rsidRPr="00895ED1">
        <w:rPr>
          <w:rFonts w:ascii="Arial" w:hAnsi="Arial" w:cs="Arial"/>
          <w:lang w:val="id-ID"/>
        </w:rPr>
        <w:t xml:space="preserve">menyatakan bahwa : </w:t>
      </w:r>
      <w:r w:rsidR="00AF1A27" w:rsidRPr="00895ED1">
        <w:rPr>
          <w:rFonts w:ascii="Arial" w:hAnsi="Arial" w:cs="Arial"/>
          <w:bCs/>
          <w:lang w:val="id-ID"/>
        </w:rPr>
        <w:t>Kepuasan pelanggan merupakan evaluasi purna beli dimana alternatif yang dipilih sekurang-kurangnya sama atau melampaui harapan pelanggan, sedangkan ketidakpuasan timbul apabila hasil (</w:t>
      </w:r>
      <w:r w:rsidR="00AF1A27" w:rsidRPr="00895ED1">
        <w:rPr>
          <w:rFonts w:ascii="Arial" w:hAnsi="Arial" w:cs="Arial"/>
          <w:bCs/>
          <w:i/>
          <w:iCs/>
          <w:lang w:val="id-ID"/>
        </w:rPr>
        <w:t>outcome</w:t>
      </w:r>
      <w:r w:rsidR="00AF1A27" w:rsidRPr="00895ED1">
        <w:rPr>
          <w:rFonts w:ascii="Arial" w:hAnsi="Arial" w:cs="Arial"/>
          <w:bCs/>
          <w:lang w:val="id-ID"/>
        </w:rPr>
        <w:t>) tidak memenuhi harapan.”</w:t>
      </w:r>
    </w:p>
    <w:p w:rsidR="00AF1A27" w:rsidRPr="00895ED1" w:rsidRDefault="00AF1A27" w:rsidP="009963FA">
      <w:pPr>
        <w:spacing w:after="0" w:line="240" w:lineRule="auto"/>
        <w:jc w:val="both"/>
        <w:rPr>
          <w:rFonts w:ascii="Arial" w:hAnsi="Arial" w:cs="Arial"/>
          <w:b/>
          <w:bCs/>
          <w:lang w:val="id-ID"/>
        </w:rPr>
      </w:pPr>
      <w:r w:rsidRPr="00895ED1">
        <w:rPr>
          <w:rFonts w:ascii="Arial" w:hAnsi="Arial" w:cs="Arial"/>
          <w:b/>
          <w:bCs/>
        </w:rPr>
        <w:t>Atribut-atribut Pembentuk  Kepuasan</w:t>
      </w:r>
    </w:p>
    <w:p w:rsidR="00AF1A27" w:rsidRPr="00895ED1" w:rsidRDefault="00AF1A27" w:rsidP="009963FA">
      <w:pPr>
        <w:autoSpaceDE w:val="0"/>
        <w:autoSpaceDN w:val="0"/>
        <w:adjustRightInd w:val="0"/>
        <w:spacing w:after="0" w:line="240" w:lineRule="auto"/>
        <w:ind w:firstLine="720"/>
        <w:jc w:val="both"/>
        <w:rPr>
          <w:rFonts w:ascii="Arial" w:hAnsi="Arial" w:cs="Arial"/>
        </w:rPr>
      </w:pPr>
      <w:r w:rsidRPr="00895ED1">
        <w:rPr>
          <w:rFonts w:ascii="Arial" w:hAnsi="Arial" w:cs="Arial"/>
          <w:bCs/>
          <w:lang w:val="id-ID"/>
        </w:rPr>
        <w:t>Atribut-atribut pembentuk kepuasan pelanggan adalah kesesuaian harapan yang merupakan gabungan dari kemampuan suatu produk dari produsen yang diandalkan, sehingga suatu produk yang dihasilkan dapat sesuai dengan apa yang dijanjikan oleh perusahaan. M</w:t>
      </w:r>
      <w:r w:rsidRPr="00895ED1">
        <w:rPr>
          <w:rFonts w:ascii="Arial" w:hAnsi="Arial" w:cs="Arial"/>
        </w:rPr>
        <w:t xml:space="preserve">enurut </w:t>
      </w:r>
      <w:r w:rsidRPr="00895ED1">
        <w:rPr>
          <w:rFonts w:ascii="Arial" w:hAnsi="Arial" w:cs="Arial"/>
          <w:bCs/>
        </w:rPr>
        <w:t>Tjiptono (20</w:t>
      </w:r>
      <w:r w:rsidRPr="00895ED1">
        <w:rPr>
          <w:rFonts w:ascii="Arial" w:hAnsi="Arial" w:cs="Arial"/>
          <w:bCs/>
          <w:lang w:val="id-ID"/>
        </w:rPr>
        <w:t>08</w:t>
      </w:r>
      <w:r w:rsidRPr="00895ED1">
        <w:rPr>
          <w:rFonts w:ascii="Arial" w:hAnsi="Arial" w:cs="Arial"/>
          <w:bCs/>
        </w:rPr>
        <w:t>:</w:t>
      </w:r>
      <w:r w:rsidRPr="00895ED1">
        <w:rPr>
          <w:rFonts w:ascii="Arial" w:hAnsi="Arial" w:cs="Arial"/>
          <w:bCs/>
          <w:lang w:val="id-ID"/>
        </w:rPr>
        <w:t>45</w:t>
      </w:r>
      <w:r w:rsidRPr="00895ED1">
        <w:rPr>
          <w:rFonts w:ascii="Arial" w:hAnsi="Arial" w:cs="Arial"/>
          <w:bCs/>
        </w:rPr>
        <w:t xml:space="preserve">) </w:t>
      </w:r>
      <w:r w:rsidRPr="00895ED1">
        <w:rPr>
          <w:rFonts w:ascii="Arial" w:hAnsi="Arial" w:cs="Arial"/>
        </w:rPr>
        <w:t>atribut- atribut pembentuk kepuasan yaitu:</w:t>
      </w:r>
    </w:p>
    <w:p w:rsidR="00AF1A27" w:rsidRPr="00895ED1" w:rsidRDefault="00AF1A27" w:rsidP="009963FA">
      <w:pPr>
        <w:pStyle w:val="ListParagraph"/>
        <w:numPr>
          <w:ilvl w:val="0"/>
          <w:numId w:val="15"/>
        </w:numPr>
        <w:autoSpaceDE w:val="0"/>
        <w:autoSpaceDN w:val="0"/>
        <w:adjustRightInd w:val="0"/>
        <w:spacing w:after="0" w:line="240" w:lineRule="auto"/>
        <w:jc w:val="both"/>
        <w:rPr>
          <w:rFonts w:ascii="Arial" w:hAnsi="Arial" w:cs="Arial"/>
        </w:rPr>
      </w:pPr>
      <w:r w:rsidRPr="00895ED1">
        <w:rPr>
          <w:rFonts w:ascii="Arial" w:hAnsi="Arial" w:cs="Arial"/>
        </w:rPr>
        <w:t>Kemudahan dalam Memperoleh</w:t>
      </w:r>
      <w:r w:rsidRPr="00895ED1">
        <w:rPr>
          <w:rFonts w:ascii="Arial" w:hAnsi="Arial" w:cs="Arial"/>
          <w:lang w:val="id-ID"/>
        </w:rPr>
        <w:t>,yaitu</w:t>
      </w:r>
      <w:r w:rsidRPr="00895ED1">
        <w:rPr>
          <w:rFonts w:ascii="Arial" w:hAnsi="Arial" w:cs="Arial"/>
        </w:rPr>
        <w:t>Produk atau jasa yang ditawarkan oleh produsen tersedia di outlet-outlet dan toko yang dekat pembeli potensial.</w:t>
      </w:r>
    </w:p>
    <w:p w:rsidR="00AF1A27" w:rsidRPr="00895ED1" w:rsidRDefault="00AF1A27" w:rsidP="009963FA">
      <w:pPr>
        <w:pStyle w:val="ListParagraph"/>
        <w:numPr>
          <w:ilvl w:val="0"/>
          <w:numId w:val="15"/>
        </w:numPr>
        <w:autoSpaceDE w:val="0"/>
        <w:autoSpaceDN w:val="0"/>
        <w:adjustRightInd w:val="0"/>
        <w:spacing w:after="0" w:line="240" w:lineRule="auto"/>
        <w:jc w:val="both"/>
        <w:rPr>
          <w:rFonts w:ascii="Arial" w:hAnsi="Arial" w:cs="Arial"/>
        </w:rPr>
      </w:pPr>
      <w:r w:rsidRPr="00895ED1">
        <w:rPr>
          <w:rFonts w:ascii="Arial" w:hAnsi="Arial" w:cs="Arial"/>
        </w:rPr>
        <w:t>Kesediaan untuk Merekomendasikan</w:t>
      </w:r>
      <w:r w:rsidRPr="00895ED1">
        <w:rPr>
          <w:rFonts w:ascii="Arial" w:hAnsi="Arial" w:cs="Arial"/>
          <w:lang w:val="id-ID"/>
        </w:rPr>
        <w:t xml:space="preserve">, </w:t>
      </w:r>
      <w:r w:rsidRPr="00895ED1">
        <w:rPr>
          <w:rFonts w:ascii="Arial" w:hAnsi="Arial" w:cs="Arial"/>
        </w:rPr>
        <w:t>Dalam kasus produk yang pembelian ulangnya relatif lama, kesediaan pelanggan untuk merekomendasikan produk kepada teman atau keluarganya menjadi ukuran yang penting untuk dianalis dan ditindak.</w:t>
      </w:r>
    </w:p>
    <w:p w:rsidR="005E32A7" w:rsidRPr="00895ED1" w:rsidRDefault="00AF1A27" w:rsidP="009963FA">
      <w:pPr>
        <w:spacing w:after="0" w:line="240" w:lineRule="auto"/>
        <w:ind w:firstLine="720"/>
        <w:jc w:val="both"/>
        <w:rPr>
          <w:rFonts w:ascii="Arial" w:hAnsi="Arial" w:cs="Arial"/>
        </w:rPr>
      </w:pPr>
      <w:r w:rsidRPr="00895ED1">
        <w:rPr>
          <w:rFonts w:ascii="Arial" w:hAnsi="Arial" w:cs="Arial"/>
        </w:rPr>
        <w:t>Dengan semakin banyaknya produsen yang menawarkan produk dan jasa, maka konsumen memiliki pilihan semakin banyak.Dengan demikian kekuatan tawar menawar konsumen semakin besar.Hak-hak konsumen pun mulai mendapatkan perhatian besar, terutama aspek keamanan dalam pemakaian barang atau jasa tertentu.Para peneliti perilaku konsumen yang semakin banyak yang tertarik dan menekuni topik kepuasan konsumen dalam rangka mengupayakan pemecahan maksimum dari pemenuhan kepuasan para pelanggan.</w:t>
      </w:r>
    </w:p>
    <w:p w:rsidR="00895ED1" w:rsidRDefault="00895ED1" w:rsidP="009963FA">
      <w:pPr>
        <w:spacing w:after="0" w:line="240" w:lineRule="auto"/>
        <w:jc w:val="both"/>
        <w:rPr>
          <w:rFonts w:ascii="Arial" w:hAnsi="Arial" w:cs="Arial"/>
          <w:b/>
          <w:bCs/>
        </w:rPr>
        <w:sectPr w:rsidR="00895ED1" w:rsidSect="00895ED1">
          <w:type w:val="continuous"/>
          <w:pgSz w:w="11907" w:h="16840" w:code="9"/>
          <w:pgMar w:top="1418" w:right="1418" w:bottom="1418" w:left="1701" w:header="720" w:footer="720" w:gutter="0"/>
          <w:cols w:num="2" w:space="720"/>
          <w:docGrid w:linePitch="360"/>
        </w:sectPr>
      </w:pPr>
    </w:p>
    <w:p w:rsidR="00895ED1" w:rsidRDefault="00895ED1"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637DC9" w:rsidRPr="00895ED1" w:rsidRDefault="00637DC9" w:rsidP="009963FA">
      <w:pPr>
        <w:spacing w:after="0" w:line="240" w:lineRule="auto"/>
        <w:jc w:val="both"/>
        <w:rPr>
          <w:rFonts w:ascii="Arial" w:hAnsi="Arial" w:cs="Arial"/>
          <w:b/>
          <w:bCs/>
        </w:rPr>
      </w:pPr>
      <w:r w:rsidRPr="00895ED1">
        <w:rPr>
          <w:rFonts w:ascii="Arial" w:hAnsi="Arial" w:cs="Arial"/>
          <w:b/>
          <w:bCs/>
        </w:rPr>
        <w:lastRenderedPageBreak/>
        <w:t>Krangka Konseptual</w:t>
      </w:r>
    </w:p>
    <w:p w:rsidR="00637DC9" w:rsidRPr="00895ED1" w:rsidRDefault="00CB796E" w:rsidP="009963FA">
      <w:pPr>
        <w:spacing w:after="0" w:line="240" w:lineRule="auto"/>
        <w:jc w:val="both"/>
        <w:rPr>
          <w:rFonts w:ascii="Arial" w:hAnsi="Arial" w:cs="Arial"/>
          <w:b/>
          <w:bCs/>
        </w:rPr>
      </w:pPr>
      <w:r>
        <w:rPr>
          <w:rFonts w:ascii="Arial" w:hAnsi="Arial" w:cs="Arial"/>
          <w:b/>
          <w:bCs/>
          <w:noProof/>
        </w:rPr>
        <w:pict>
          <v:group id="Group 13" o:spid="_x0000_s1026" style="position:absolute;left:0;text-align:left;margin-left:49.6pt;margin-top:2.15pt;width:286.6pt;height:123.9pt;z-index:251675648" coordorigin="3260,5056" coordsize="5732,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">
            <v:roundrect id="AutoShape 2" o:spid="_x0000_s1027" style="position:absolute;left:3260;top:6704;width:2022;height:830;flip: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8MEA&#10;AADaAAAADwAAAGRycy9kb3ducmV2LnhtbESPQYvCMBSE7wv+h/AEb2uqB5VuUxFBVFyQ1cXzo3m2&#10;xealJNHWf28WhD0OM/MNky1704gHOV9bVjAZJyCIC6trLhX8njefCxA+IGtsLJOCJ3lY5oOPDFNt&#10;O/6hxymUIkLYp6igCqFNpfRFRQb92LbE0btaZzBE6UqpHXYRbho5TZKZNFhzXKiwpXVFxe10Nwrc&#10;t57P281xW3fPs7OL/WV2MBelRsN+9QUiUB/+w+/2TiuYwt+Ve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gfDBAAAA2gAAAA8AAAAAAAAAAAAAAAAAmAIAAGRycy9kb3du&#10;cmV2LnhtbFBLBQYAAAAABAAEAPUAAACGAwAAAAA=&#10;">
              <v:textbox>
                <w:txbxContent>
                  <w:p w:rsidR="00755EAE" w:rsidRPr="00BF28A0" w:rsidRDefault="00755EAE" w:rsidP="0083764E">
                    <w:pPr>
                      <w:spacing w:after="0" w:line="240" w:lineRule="auto"/>
                      <w:rPr>
                        <w:b/>
                        <w:bCs/>
                        <w:sz w:val="24"/>
                        <w:szCs w:val="24"/>
                      </w:rPr>
                    </w:pPr>
                    <w:r>
                      <w:rPr>
                        <w:b/>
                        <w:bCs/>
                        <w:sz w:val="24"/>
                        <w:szCs w:val="24"/>
                      </w:rPr>
                      <w:t>K</w:t>
                    </w:r>
                    <w:r w:rsidRPr="00BF28A0">
                      <w:rPr>
                        <w:b/>
                        <w:bCs/>
                        <w:sz w:val="24"/>
                        <w:szCs w:val="24"/>
                      </w:rPr>
                      <w:t>epuasa</w:t>
                    </w:r>
                    <w:r>
                      <w:rPr>
                        <w:b/>
                        <w:bCs/>
                        <w:sz w:val="24"/>
                        <w:szCs w:val="24"/>
                      </w:rPr>
                      <w:t>nP</w:t>
                    </w:r>
                    <w:r w:rsidRPr="00BF28A0">
                      <w:rPr>
                        <w:b/>
                        <w:bCs/>
                        <w:sz w:val="24"/>
                        <w:szCs w:val="24"/>
                      </w:rPr>
                      <w:t>elanggan</w:t>
                    </w:r>
                    <w:r>
                      <w:rPr>
                        <w:b/>
                        <w:bCs/>
                        <w:sz w:val="24"/>
                        <w:szCs w:val="24"/>
                      </w:rPr>
                      <w:t xml:space="preserve"> (X2)</w:t>
                    </w:r>
                  </w:p>
                </w:txbxContent>
              </v:textbox>
            </v:roundrect>
            <v:shapetype id="_x0000_t32" coordsize="21600,21600" o:spt="32" o:oned="t" path="m,l21600,21600e" filled="f">
              <v:path arrowok="t" fillok="f" o:connecttype="none"/>
              <o:lock v:ext="edit" shapetype="t"/>
            </v:shapetype>
            <v:shape id="AutoShape 5" o:spid="_x0000_s1028" type="#_x0000_t32" style="position:absolute;left:5295;top:5481;width:1827;height:7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6" o:spid="_x0000_s1029" type="#_x0000_t32" style="position:absolute;left:5295;top:6382;width:1827;height:7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30" type="#_x0000_t86" style="position:absolute;left:5295;top:5481;width:143;height:16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Z3MIA&#10;AADaAAAADwAAAGRycy9kb3ducmV2LnhtbESPQWuDQBSE74X+h+UVcqtrBJti3YRQasilB01Kr0/3&#10;VaXuW3E3ifn32UIhx2FmvmHyzWwGcabJ9ZYVLKMYBHFjdc+tguOheH4F4TyyxsEyKbiSg8368SHH&#10;TNsLl3SufCsChF2GCjrvx0xK13Rk0EV2JA7ej50M+iCnVuoJLwFuBpnE8Ys02HNY6HCk946a3+pk&#10;FCDaIvmqsdl9tMXwXX7WK53WSi2e5u0bCE+zv4f/23utIIW/K+EG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lncwgAAANoAAAAPAAAAAAAAAAAAAAAAAJgCAABkcnMvZG93&#10;bnJldi54bWxQSwUGAAAAAAQABAD1AAAAhwMAAAAA&#10;"/>
            <v:shape id="AutoShape 8" o:spid="_x0000_s1031" type="#_x0000_t32" style="position:absolute;left:5438;top:6289;width:168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oundrect id="AutoShape 9" o:spid="_x0000_s1032" style="position:absolute;left:3260;top:5056;width:2035;height:803;flip: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iaMIA&#10;AADaAAAADwAAAGRycy9kb3ducmV2LnhtbESPQWvCQBSE7wX/w/KE3uqmHhJJXUUKoqUFqYrnR/Y1&#10;G8y+DburSf59tyD0OMzMN8xyPdhW3MmHxrGC11kGgrhyuuFawfm0fVmACBFZY+uYFIwUYL2aPC2x&#10;1K7nb7ofYy0ShEOJCkyMXSllqAxZDDPXESfvx3mLMUlfS+2xT3DbynmW5dJiw2nBYEfvhqrr8WYV&#10;+C9dFN32sGv68eTd4uOSf9qLUs/TYfMGItIQ/8OP9l4rKODvSr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CJowgAAANoAAAAPAAAAAAAAAAAAAAAAAJgCAABkcnMvZG93&#10;bnJldi54bWxQSwUGAAAAAAQABAD1AAAAhwMAAAAA&#10;">
              <v:textbox>
                <w:txbxContent>
                  <w:p w:rsidR="00755EAE" w:rsidRPr="007905D4" w:rsidRDefault="00755EAE" w:rsidP="0083764E">
                    <w:pPr>
                      <w:spacing w:after="0" w:line="240" w:lineRule="auto"/>
                      <w:rPr>
                        <w:b/>
                        <w:bCs/>
                        <w:sz w:val="24"/>
                        <w:szCs w:val="24"/>
                      </w:rPr>
                    </w:pPr>
                    <w:r w:rsidRPr="007905D4">
                      <w:rPr>
                        <w:b/>
                        <w:bCs/>
                        <w:sz w:val="24"/>
                        <w:szCs w:val="24"/>
                      </w:rPr>
                      <w:t>Kualitas Layanan</w:t>
                    </w:r>
                    <w:r>
                      <w:rPr>
                        <w:b/>
                        <w:bCs/>
                        <w:sz w:val="24"/>
                        <w:szCs w:val="24"/>
                      </w:rPr>
                      <w:t xml:space="preserve"> (X1)</w:t>
                    </w:r>
                  </w:p>
                </w:txbxContent>
              </v:textbox>
            </v:roundrect>
            <v:roundrect id="AutoShape 10" o:spid="_x0000_s1033" style="position:absolute;left:7122;top:5873;width:1870;height:789;flip: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Gr4A&#10;AADaAAAADwAAAGRycy9kb3ducmV2LnhtbERPTYvCMBC9C/6HMMLeNNWDSjUtIojKLiyr4nloxrbY&#10;TEoSbf33m4Pg8fG+13lvGvEk52vLCqaTBARxYXXNpYLLeTdegvABWWNjmRS8yEOeDQdrTLXt+I+e&#10;p1CKGMI+RQVVCG0qpS8qMugntiWO3M06gyFCV0rtsIvhppGzJJlLgzXHhgpb2lZU3E8Po8D96MWi&#10;3f3u6+51dnZ5vM6/zVWpr1G/WYEI1IeP+O0+aAVxa7wSb4DM/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4Dthq+AAAA2gAAAA8AAAAAAAAAAAAAAAAAmAIAAGRycy9kb3ducmV2&#10;LnhtbFBLBQYAAAAABAAEAPUAAACDAwAAAAA=&#10;">
              <v:textbox>
                <w:txbxContent>
                  <w:p w:rsidR="00755EAE" w:rsidRPr="00BF28A0" w:rsidRDefault="00755EAE" w:rsidP="0083764E">
                    <w:pPr>
                      <w:spacing w:after="0" w:line="240" w:lineRule="auto"/>
                      <w:rPr>
                        <w:szCs w:val="24"/>
                      </w:rPr>
                    </w:pPr>
                    <w:r>
                      <w:rPr>
                        <w:b/>
                        <w:bCs/>
                        <w:sz w:val="24"/>
                        <w:szCs w:val="24"/>
                      </w:rPr>
                      <w:t>Loyalitas Pelanggan (Y)</w:t>
                    </w:r>
                  </w:p>
                </w:txbxContent>
              </v:textbox>
            </v:roundrect>
          </v:group>
        </w:pict>
      </w:r>
    </w:p>
    <w:p w:rsidR="00637DC9" w:rsidRPr="00895ED1" w:rsidRDefault="00637DC9" w:rsidP="009963FA">
      <w:pPr>
        <w:spacing w:after="0" w:line="240" w:lineRule="auto"/>
        <w:jc w:val="both"/>
        <w:rPr>
          <w:rFonts w:ascii="Arial" w:hAnsi="Arial" w:cs="Arial"/>
          <w:b/>
          <w:bCs/>
        </w:rPr>
      </w:pPr>
    </w:p>
    <w:p w:rsidR="00101631" w:rsidRPr="00895ED1" w:rsidRDefault="00101631" w:rsidP="009963FA">
      <w:pPr>
        <w:spacing w:after="0" w:line="240" w:lineRule="auto"/>
        <w:jc w:val="both"/>
        <w:rPr>
          <w:rFonts w:ascii="Arial" w:hAnsi="Arial" w:cs="Arial"/>
          <w:b/>
          <w:bCs/>
        </w:rPr>
      </w:pPr>
    </w:p>
    <w:p w:rsidR="00895ED1" w:rsidRDefault="00895ED1" w:rsidP="009963FA">
      <w:pPr>
        <w:spacing w:after="0" w:line="240" w:lineRule="auto"/>
        <w:jc w:val="both"/>
        <w:rPr>
          <w:rFonts w:ascii="Arial" w:hAnsi="Arial" w:cs="Arial"/>
          <w:b/>
          <w:bCs/>
        </w:rPr>
        <w:sectPr w:rsidR="00895ED1" w:rsidSect="00895ED1">
          <w:type w:val="continuous"/>
          <w:pgSz w:w="11907" w:h="16840" w:code="9"/>
          <w:pgMar w:top="1418" w:right="1418" w:bottom="1418" w:left="1701" w:header="720" w:footer="720" w:gutter="0"/>
          <w:cols w:space="720"/>
          <w:docGrid w:linePitch="360"/>
        </w:sect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9963FA" w:rsidRDefault="009963FA" w:rsidP="009963FA">
      <w:pPr>
        <w:spacing w:after="0" w:line="240" w:lineRule="auto"/>
        <w:jc w:val="both"/>
        <w:rPr>
          <w:rFonts w:ascii="Arial" w:hAnsi="Arial" w:cs="Arial"/>
          <w:b/>
          <w:bCs/>
        </w:rPr>
      </w:pPr>
    </w:p>
    <w:p w:rsidR="00503AEE" w:rsidRPr="00895ED1" w:rsidRDefault="00503AEE" w:rsidP="009963FA">
      <w:pPr>
        <w:spacing w:after="0" w:line="240" w:lineRule="auto"/>
        <w:jc w:val="both"/>
        <w:rPr>
          <w:rFonts w:ascii="Arial" w:hAnsi="Arial" w:cs="Arial"/>
          <w:b/>
          <w:bCs/>
        </w:rPr>
      </w:pPr>
      <w:r w:rsidRPr="00895ED1">
        <w:rPr>
          <w:rFonts w:ascii="Arial" w:hAnsi="Arial" w:cs="Arial"/>
          <w:b/>
          <w:bCs/>
        </w:rPr>
        <w:t>METODELOGI PENELITIAN</w:t>
      </w:r>
    </w:p>
    <w:p w:rsidR="005F68CF" w:rsidRPr="00895ED1" w:rsidRDefault="009A64FA" w:rsidP="009963FA">
      <w:pPr>
        <w:spacing w:after="0" w:line="240" w:lineRule="auto"/>
        <w:jc w:val="both"/>
        <w:rPr>
          <w:rFonts w:ascii="Arial" w:hAnsi="Arial" w:cs="Arial"/>
          <w:b/>
          <w:bCs/>
        </w:rPr>
      </w:pPr>
      <w:r w:rsidRPr="00895ED1">
        <w:rPr>
          <w:rFonts w:ascii="Arial" w:hAnsi="Arial" w:cs="Arial"/>
          <w:b/>
          <w:bCs/>
        </w:rPr>
        <w:t>Populasi dan Sampel</w:t>
      </w:r>
    </w:p>
    <w:p w:rsidR="00FE7E40" w:rsidRPr="00895ED1" w:rsidRDefault="00FE7E40" w:rsidP="009963FA">
      <w:pPr>
        <w:pStyle w:val="ListParagraph"/>
        <w:numPr>
          <w:ilvl w:val="0"/>
          <w:numId w:val="25"/>
        </w:numPr>
        <w:spacing w:after="0" w:line="240" w:lineRule="auto"/>
        <w:jc w:val="both"/>
        <w:rPr>
          <w:rFonts w:ascii="Arial" w:hAnsi="Arial" w:cs="Arial"/>
        </w:rPr>
      </w:pPr>
      <w:r w:rsidRPr="00895ED1">
        <w:rPr>
          <w:rFonts w:ascii="Arial" w:hAnsi="Arial" w:cs="Arial"/>
        </w:rPr>
        <w:t xml:space="preserve">Populasi adalah wilayah generalisasi yang terdiri atas: objek/subjek yang mempunyai kualitas dan karakteristik tertentu yang ditetapkan oleh peneliti untuk dipelajari dan kemudian ditarik kesimpulannya. Yang menjadi populasi dari penelitian ini adalah pengguna aplikasi paytren dari </w:t>
      </w:r>
      <w:r w:rsidR="003E608D" w:rsidRPr="00895ED1">
        <w:rPr>
          <w:rFonts w:ascii="Arial" w:hAnsi="Arial" w:cs="Arial"/>
        </w:rPr>
        <w:t>anggotaTN0027510 RIYADI BRONZE LEADER.</w:t>
      </w:r>
    </w:p>
    <w:p w:rsidR="00FE7E40" w:rsidRPr="00895ED1" w:rsidRDefault="00FE7E40" w:rsidP="009963FA">
      <w:pPr>
        <w:pStyle w:val="ListParagraph"/>
        <w:numPr>
          <w:ilvl w:val="0"/>
          <w:numId w:val="25"/>
        </w:numPr>
        <w:spacing w:after="0" w:line="240" w:lineRule="auto"/>
        <w:jc w:val="both"/>
        <w:rPr>
          <w:rFonts w:ascii="Arial" w:hAnsi="Arial" w:cs="Arial"/>
        </w:rPr>
      </w:pPr>
      <w:r w:rsidRPr="00895ED1">
        <w:rPr>
          <w:rFonts w:ascii="Arial" w:hAnsi="Arial" w:cs="Arial"/>
        </w:rPr>
        <w:t xml:space="preserve">Sampel adalah bagian dari jumlah dan karakteristik yang dimiliki oleh populasi tersebut. Bila populasi besar dan peneliti tidak mungkin mempelajari semua yang ada pada populasi, misalnya keterbatasan dana tenaga dan waktu, maka peneliti dapat menggunakan sampel yang diambil dari populasi. Dalam penelitian ini peneliti mengambil sampel </w:t>
      </w:r>
      <w:r w:rsidR="00A30293" w:rsidRPr="00895ED1">
        <w:rPr>
          <w:rFonts w:ascii="Arial" w:hAnsi="Arial" w:cs="Arial"/>
        </w:rPr>
        <w:t xml:space="preserve">sebanyak 100 responden </w:t>
      </w:r>
      <w:r w:rsidRPr="00895ED1">
        <w:rPr>
          <w:rFonts w:ascii="Arial" w:hAnsi="Arial" w:cs="Arial"/>
        </w:rPr>
        <w:t>dari pengguana aplikasi</w:t>
      </w:r>
      <w:r w:rsidR="005F68CF" w:rsidRPr="00895ED1">
        <w:rPr>
          <w:rFonts w:ascii="Arial" w:hAnsi="Arial" w:cs="Arial"/>
        </w:rPr>
        <w:t xml:space="preserve"> paytren dibawah pimpinan </w:t>
      </w:r>
      <w:r w:rsidR="00245E30" w:rsidRPr="00895ED1">
        <w:rPr>
          <w:rFonts w:ascii="Arial" w:hAnsi="Arial" w:cs="Arial"/>
        </w:rPr>
        <w:t>TN0027510 RIYADI BRONZE</w:t>
      </w:r>
      <w:r w:rsidR="003E608D" w:rsidRPr="00895ED1">
        <w:rPr>
          <w:rFonts w:ascii="Arial" w:hAnsi="Arial" w:cs="Arial"/>
        </w:rPr>
        <w:t xml:space="preserve"> LEADER</w:t>
      </w:r>
      <w:r w:rsidR="005F68CF" w:rsidRPr="00895ED1">
        <w:rPr>
          <w:rFonts w:ascii="Arial" w:hAnsi="Arial" w:cs="Arial"/>
        </w:rPr>
        <w:t xml:space="preserve"> dengan </w:t>
      </w:r>
      <w:r w:rsidRPr="00895ED1">
        <w:rPr>
          <w:rFonts w:ascii="Arial" w:hAnsi="Arial" w:cs="Arial"/>
        </w:rPr>
        <w:t>menggunakan</w:t>
      </w:r>
      <w:r w:rsidR="005F68CF" w:rsidRPr="00895ED1">
        <w:rPr>
          <w:rFonts w:ascii="Arial" w:hAnsi="Arial" w:cs="Arial"/>
        </w:rPr>
        <w:t xml:space="preserve"> teknik </w:t>
      </w:r>
      <w:r w:rsidR="005F68CF" w:rsidRPr="00895ED1">
        <w:rPr>
          <w:rFonts w:ascii="Arial" w:hAnsi="Arial" w:cs="Arial"/>
          <w:i/>
          <w:iCs/>
        </w:rPr>
        <w:t xml:space="preserve">simple random sampling </w:t>
      </w:r>
      <w:r w:rsidR="005F68CF" w:rsidRPr="00895ED1">
        <w:rPr>
          <w:rFonts w:ascii="Arial" w:hAnsi="Arial" w:cs="Arial"/>
        </w:rPr>
        <w:t>dimana pengambilang anggota sampel dari populasi dilakukan secara acak tampa memperhatikan strata yang ada dalam populasi tersebut.</w:t>
      </w:r>
    </w:p>
    <w:p w:rsidR="006C0E53" w:rsidRPr="00895ED1" w:rsidRDefault="009A64FA" w:rsidP="009963FA">
      <w:pPr>
        <w:spacing w:after="0" w:line="240" w:lineRule="auto"/>
        <w:jc w:val="both"/>
        <w:rPr>
          <w:rFonts w:ascii="Arial" w:hAnsi="Arial" w:cs="Arial"/>
          <w:b/>
          <w:bCs/>
        </w:rPr>
      </w:pPr>
      <w:r w:rsidRPr="00895ED1">
        <w:rPr>
          <w:rFonts w:ascii="Arial" w:hAnsi="Arial" w:cs="Arial"/>
          <w:b/>
          <w:bCs/>
        </w:rPr>
        <w:t xml:space="preserve">Teknik Pengumpulan Data </w:t>
      </w:r>
    </w:p>
    <w:p w:rsidR="009963FA" w:rsidRDefault="00842F66" w:rsidP="009963FA">
      <w:pPr>
        <w:spacing w:after="0" w:line="240" w:lineRule="auto"/>
        <w:ind w:firstLine="720"/>
        <w:jc w:val="both"/>
        <w:rPr>
          <w:rFonts w:ascii="Arial" w:hAnsi="Arial" w:cs="Arial"/>
        </w:rPr>
      </w:pPr>
      <w:r w:rsidRPr="00895ED1">
        <w:rPr>
          <w:rFonts w:ascii="Arial" w:hAnsi="Arial" w:cs="Arial"/>
        </w:rPr>
        <w:t xml:space="preserve">Pengumpulan data merupakan prosedur yang sistematis dan standar untuk memperoleh data yang diperlukan.Selalu ada hubungan antara metode mengumpulkan data dengan masalah penelitian yang ingin dipecahkan.Masalah memberi arah dan mempengaruhi metode pengumpulan data. Banyak masalah yang dirumuskan tidak akan bisa terpecahkan karena </w:t>
      </w:r>
    </w:p>
    <w:p w:rsidR="009963FA" w:rsidRDefault="009963FA" w:rsidP="009963FA">
      <w:pPr>
        <w:spacing w:after="0" w:line="240" w:lineRule="auto"/>
        <w:ind w:firstLine="720"/>
        <w:jc w:val="both"/>
        <w:rPr>
          <w:rFonts w:ascii="Arial" w:hAnsi="Arial" w:cs="Arial"/>
        </w:rPr>
      </w:pPr>
    </w:p>
    <w:p w:rsidR="009963FA" w:rsidRDefault="009963FA" w:rsidP="009963FA">
      <w:pPr>
        <w:spacing w:after="0" w:line="240" w:lineRule="auto"/>
        <w:ind w:firstLine="720"/>
        <w:jc w:val="both"/>
        <w:rPr>
          <w:rFonts w:ascii="Arial" w:hAnsi="Arial" w:cs="Arial"/>
        </w:rPr>
      </w:pPr>
    </w:p>
    <w:p w:rsidR="009963FA" w:rsidRDefault="009963FA" w:rsidP="009963FA">
      <w:pPr>
        <w:spacing w:after="0" w:line="240" w:lineRule="auto"/>
        <w:ind w:firstLine="720"/>
        <w:jc w:val="both"/>
        <w:rPr>
          <w:rFonts w:ascii="Arial" w:hAnsi="Arial" w:cs="Arial"/>
        </w:rPr>
      </w:pPr>
    </w:p>
    <w:p w:rsidR="009963FA" w:rsidRDefault="009963FA" w:rsidP="009963FA">
      <w:pPr>
        <w:spacing w:after="0" w:line="240" w:lineRule="auto"/>
        <w:ind w:firstLine="720"/>
        <w:jc w:val="both"/>
        <w:rPr>
          <w:rFonts w:ascii="Arial" w:hAnsi="Arial" w:cs="Arial"/>
        </w:rPr>
      </w:pPr>
    </w:p>
    <w:p w:rsidR="009963FA" w:rsidRDefault="009963FA" w:rsidP="009963FA">
      <w:pPr>
        <w:spacing w:after="0" w:line="240" w:lineRule="auto"/>
        <w:ind w:firstLine="720"/>
        <w:jc w:val="both"/>
        <w:rPr>
          <w:rFonts w:ascii="Arial" w:hAnsi="Arial" w:cs="Arial"/>
        </w:rPr>
      </w:pPr>
    </w:p>
    <w:p w:rsidR="009963FA" w:rsidRDefault="009963FA" w:rsidP="009963FA">
      <w:pPr>
        <w:spacing w:after="0" w:line="240" w:lineRule="auto"/>
        <w:ind w:firstLine="720"/>
        <w:jc w:val="both"/>
        <w:rPr>
          <w:rFonts w:ascii="Arial" w:hAnsi="Arial" w:cs="Arial"/>
        </w:rPr>
      </w:pPr>
    </w:p>
    <w:p w:rsidR="009963FA" w:rsidRDefault="009963FA" w:rsidP="009963FA">
      <w:pPr>
        <w:spacing w:after="0" w:line="240" w:lineRule="auto"/>
        <w:ind w:firstLine="720"/>
        <w:jc w:val="both"/>
        <w:rPr>
          <w:rFonts w:ascii="Arial" w:hAnsi="Arial" w:cs="Arial"/>
        </w:rPr>
      </w:pPr>
    </w:p>
    <w:p w:rsidR="009963FA" w:rsidRDefault="009963FA" w:rsidP="009963FA">
      <w:pPr>
        <w:spacing w:after="0" w:line="240" w:lineRule="auto"/>
        <w:ind w:firstLine="720"/>
        <w:jc w:val="both"/>
        <w:rPr>
          <w:rFonts w:ascii="Arial" w:hAnsi="Arial" w:cs="Arial"/>
        </w:rPr>
      </w:pPr>
    </w:p>
    <w:p w:rsidR="009963FA" w:rsidRDefault="009963FA" w:rsidP="009963FA">
      <w:pPr>
        <w:spacing w:after="0" w:line="240" w:lineRule="auto"/>
        <w:ind w:firstLine="720"/>
        <w:jc w:val="both"/>
        <w:rPr>
          <w:rFonts w:ascii="Arial" w:hAnsi="Arial" w:cs="Arial"/>
        </w:rPr>
      </w:pPr>
    </w:p>
    <w:p w:rsidR="00842F66" w:rsidRPr="00895ED1" w:rsidRDefault="00842F66" w:rsidP="009963FA">
      <w:pPr>
        <w:spacing w:after="0" w:line="240" w:lineRule="auto"/>
        <w:ind w:firstLine="720"/>
        <w:jc w:val="both"/>
        <w:rPr>
          <w:rFonts w:ascii="Arial" w:hAnsi="Arial" w:cs="Arial"/>
        </w:rPr>
      </w:pPr>
      <w:r w:rsidRPr="00895ED1">
        <w:rPr>
          <w:rFonts w:ascii="Arial" w:hAnsi="Arial" w:cs="Arial"/>
        </w:rPr>
        <w:t>metode untuk memperoleh data yang diinginkan tidak memungkinkan ataupun metode yang ada tidak dapat menghasilkan data seperti yang diinginkan</w:t>
      </w:r>
      <w:r w:rsidR="00C128E5" w:rsidRPr="00895ED1">
        <w:rPr>
          <w:rFonts w:ascii="Arial" w:hAnsi="Arial" w:cs="Arial"/>
        </w:rPr>
        <w:t xml:space="preserve">. </w:t>
      </w:r>
      <w:r w:rsidRPr="00895ED1">
        <w:rPr>
          <w:rFonts w:ascii="Arial" w:hAnsi="Arial" w:cs="Arial"/>
        </w:rPr>
        <w:t>(</w:t>
      </w:r>
      <w:r w:rsidR="00C128E5" w:rsidRPr="00895ED1">
        <w:rPr>
          <w:rFonts w:ascii="Arial" w:hAnsi="Arial" w:cs="Arial"/>
        </w:rPr>
        <w:t xml:space="preserve"> Nazir, Moh. 2014:153).</w:t>
      </w:r>
    </w:p>
    <w:p w:rsidR="00C128E5" w:rsidRPr="00895ED1" w:rsidRDefault="00C128E5" w:rsidP="009963FA">
      <w:pPr>
        <w:spacing w:after="0" w:line="240" w:lineRule="auto"/>
        <w:ind w:firstLine="720"/>
        <w:jc w:val="both"/>
        <w:rPr>
          <w:rFonts w:ascii="Arial" w:hAnsi="Arial" w:cs="Arial"/>
        </w:rPr>
      </w:pPr>
      <w:r w:rsidRPr="00895ED1">
        <w:rPr>
          <w:rFonts w:ascii="Arial" w:hAnsi="Arial" w:cs="Arial"/>
        </w:rPr>
        <w:t xml:space="preserve">Pengumpulan data dapat dilakukan dalam berbagai </w:t>
      </w:r>
      <w:r w:rsidRPr="00895ED1">
        <w:rPr>
          <w:rFonts w:ascii="Arial" w:hAnsi="Arial" w:cs="Arial"/>
          <w:i/>
          <w:iCs/>
        </w:rPr>
        <w:t xml:space="preserve">setting, </w:t>
      </w:r>
      <w:r w:rsidRPr="00895ED1">
        <w:rPr>
          <w:rFonts w:ascii="Arial" w:hAnsi="Arial" w:cs="Arial"/>
        </w:rPr>
        <w:t xml:space="preserve">berbagai </w:t>
      </w:r>
      <w:r w:rsidRPr="00895ED1">
        <w:rPr>
          <w:rFonts w:ascii="Arial" w:hAnsi="Arial" w:cs="Arial"/>
          <w:i/>
          <w:iCs/>
        </w:rPr>
        <w:t>sumber</w:t>
      </w:r>
      <w:r w:rsidRPr="00895ED1">
        <w:rPr>
          <w:rFonts w:ascii="Arial" w:hAnsi="Arial" w:cs="Arial"/>
        </w:rPr>
        <w:t xml:space="preserve">, dan berbagai </w:t>
      </w:r>
      <w:r w:rsidRPr="00895ED1">
        <w:rPr>
          <w:rFonts w:ascii="Arial" w:hAnsi="Arial" w:cs="Arial"/>
          <w:i/>
          <w:iCs/>
        </w:rPr>
        <w:t xml:space="preserve">cara. </w:t>
      </w:r>
      <w:r w:rsidRPr="00895ED1">
        <w:rPr>
          <w:rFonts w:ascii="Arial" w:hAnsi="Arial" w:cs="Arial"/>
        </w:rPr>
        <w:t xml:space="preserve">bila dilihat dari </w:t>
      </w:r>
      <w:r w:rsidRPr="00895ED1">
        <w:rPr>
          <w:rFonts w:ascii="Arial" w:hAnsi="Arial" w:cs="Arial"/>
          <w:i/>
          <w:iCs/>
        </w:rPr>
        <w:t xml:space="preserve">setting </w:t>
      </w:r>
      <w:r w:rsidRPr="00895ED1">
        <w:rPr>
          <w:rFonts w:ascii="Arial" w:hAnsi="Arial" w:cs="Arial"/>
        </w:rPr>
        <w:t xml:space="preserve">nya datadapat dikumpulkan pada setting alamiah ( </w:t>
      </w:r>
      <w:r w:rsidRPr="00895ED1">
        <w:rPr>
          <w:rFonts w:ascii="Arial" w:hAnsi="Arial" w:cs="Arial"/>
          <w:i/>
          <w:iCs/>
        </w:rPr>
        <w:t>naturalsetting)</w:t>
      </w:r>
      <w:r w:rsidRPr="00895ED1">
        <w:rPr>
          <w:rFonts w:ascii="Arial" w:hAnsi="Arial" w:cs="Arial"/>
        </w:rPr>
        <w:t>, pada laboratorium dengan metode eksperimen, dirumah dengan berbagai responden, pada suatu seminar, diskusi, dijalan dan lain-lain. Bila dilihat dari sumber datanya maka pengumpulan data menggunakan sumber-sumber primer dan sumber-sumber seku</w:t>
      </w:r>
      <w:r w:rsidR="005F68CF" w:rsidRPr="00895ED1">
        <w:rPr>
          <w:rFonts w:ascii="Arial" w:hAnsi="Arial" w:cs="Arial"/>
        </w:rPr>
        <w:t>a</w:t>
      </w:r>
      <w:r w:rsidRPr="00895ED1">
        <w:rPr>
          <w:rFonts w:ascii="Arial" w:hAnsi="Arial" w:cs="Arial"/>
        </w:rPr>
        <w:t>nder.</w:t>
      </w:r>
      <w:r w:rsidR="005A3133" w:rsidRPr="00895ED1">
        <w:rPr>
          <w:rFonts w:ascii="Arial" w:hAnsi="Arial" w:cs="Arial"/>
        </w:rPr>
        <w:t>(Sugiyono.2014:137).</w:t>
      </w:r>
    </w:p>
    <w:p w:rsidR="0083764E" w:rsidRPr="00895ED1" w:rsidRDefault="005A3133" w:rsidP="009963FA">
      <w:pPr>
        <w:spacing w:after="0" w:line="240" w:lineRule="auto"/>
        <w:ind w:firstLine="720"/>
        <w:jc w:val="both"/>
        <w:rPr>
          <w:rFonts w:ascii="Arial" w:hAnsi="Arial" w:cs="Arial"/>
        </w:rPr>
      </w:pPr>
      <w:r w:rsidRPr="00895ED1">
        <w:rPr>
          <w:rFonts w:ascii="Arial" w:hAnsi="Arial" w:cs="Arial"/>
        </w:rPr>
        <w:t>Tehnik pengumpulan data dapat dilakukan dengan beberapa cara antara lain interview (wawancara), kuesioner (angket), observasi (pengamatan), dan gabungan ketiganya. Dalam penelitian ini, peneliti menggunakan kuesioner</w:t>
      </w:r>
      <w:r w:rsidR="005F68CF" w:rsidRPr="00895ED1">
        <w:rPr>
          <w:rFonts w:ascii="Arial" w:hAnsi="Arial" w:cs="Arial"/>
        </w:rPr>
        <w:t xml:space="preserve"> atau angket </w:t>
      </w:r>
      <w:r w:rsidRPr="00895ED1">
        <w:rPr>
          <w:rFonts w:ascii="Arial" w:hAnsi="Arial" w:cs="Arial"/>
        </w:rPr>
        <w:t>dengan cara memberi seperangkat pertanyaaan atau pernyataan tertulis kepada responden untuk dijawab</w:t>
      </w:r>
      <w:r w:rsidR="005F68CF" w:rsidRPr="00895ED1">
        <w:rPr>
          <w:rFonts w:ascii="Arial" w:hAnsi="Arial" w:cs="Arial"/>
        </w:rPr>
        <w:t xml:space="preserve"> dan selanjutnya dianalisis dan diambil kesimpulannya.</w:t>
      </w:r>
    </w:p>
    <w:p w:rsidR="00503AEE" w:rsidRPr="00895ED1" w:rsidRDefault="009A64FA" w:rsidP="009963FA">
      <w:pPr>
        <w:spacing w:after="0" w:line="240" w:lineRule="auto"/>
        <w:jc w:val="both"/>
        <w:rPr>
          <w:rFonts w:ascii="Arial" w:hAnsi="Arial" w:cs="Arial"/>
          <w:b/>
          <w:bCs/>
        </w:rPr>
      </w:pPr>
      <w:r w:rsidRPr="00895ED1">
        <w:rPr>
          <w:rFonts w:ascii="Arial" w:hAnsi="Arial" w:cs="Arial"/>
          <w:b/>
          <w:bCs/>
        </w:rPr>
        <w:t>Tekni Analisis Data</w:t>
      </w:r>
    </w:p>
    <w:p w:rsidR="0083764E" w:rsidRPr="00895ED1" w:rsidRDefault="00E423D1" w:rsidP="009963FA">
      <w:pPr>
        <w:spacing w:after="0" w:line="240" w:lineRule="auto"/>
        <w:ind w:firstLine="720"/>
        <w:jc w:val="both"/>
        <w:rPr>
          <w:rFonts w:ascii="Arial" w:hAnsi="Arial" w:cs="Arial"/>
        </w:rPr>
      </w:pPr>
      <w:r w:rsidRPr="00895ED1">
        <w:rPr>
          <w:rFonts w:ascii="Arial" w:hAnsi="Arial" w:cs="Arial"/>
        </w:rPr>
        <w:t>Dalam penelitian kuantitatif, teknik analisis data yang digunakan judah jelas, yaitu diarahkan untuk menjawab rumusan masalah atau menguji hipotesis yang telah dirumuskan sebelumnya, karena datanya kuantitatif, maka teknik analisis data menggunakan statistik yang sudah tersedia.</w:t>
      </w:r>
    </w:p>
    <w:p w:rsidR="00503AEE" w:rsidRPr="00895ED1" w:rsidRDefault="004F2D4A" w:rsidP="009963FA">
      <w:pPr>
        <w:spacing w:after="0" w:line="240" w:lineRule="auto"/>
        <w:jc w:val="both"/>
        <w:rPr>
          <w:rFonts w:ascii="Arial" w:hAnsi="Arial" w:cs="Arial"/>
          <w:b/>
          <w:bCs/>
        </w:rPr>
      </w:pPr>
      <w:r w:rsidRPr="00895ED1">
        <w:rPr>
          <w:rFonts w:ascii="Arial" w:hAnsi="Arial" w:cs="Arial"/>
          <w:b/>
          <w:bCs/>
        </w:rPr>
        <w:t>Skala Linkert</w:t>
      </w:r>
    </w:p>
    <w:p w:rsidR="002D2F7F" w:rsidRPr="00895ED1" w:rsidRDefault="00E423D1" w:rsidP="009963FA">
      <w:pPr>
        <w:spacing w:after="0" w:line="240" w:lineRule="auto"/>
        <w:ind w:firstLine="720"/>
        <w:jc w:val="both"/>
        <w:rPr>
          <w:rFonts w:ascii="Arial" w:hAnsi="Arial" w:cs="Arial"/>
        </w:rPr>
      </w:pPr>
      <w:r w:rsidRPr="00895ED1">
        <w:rPr>
          <w:rFonts w:ascii="Arial" w:hAnsi="Arial" w:cs="Arial"/>
        </w:rPr>
        <w:t xml:space="preserve">Skala linkert digunakan untuk mengukur sikap, pendapat dan persepsi sesorang atau sekelompok orang </w:t>
      </w:r>
      <w:r w:rsidRPr="00895ED1">
        <w:rPr>
          <w:rFonts w:ascii="Arial" w:hAnsi="Arial" w:cs="Arial"/>
        </w:rPr>
        <w:lastRenderedPageBreak/>
        <w:t xml:space="preserve">tentang fenomena sosial.Dalam penelitian fenomena sosial ini telah ditetapkan secara spesifik oleh peneliti yang selanjutnya disebut sebagai variabel penelitian. Dalam penelitian ini </w:t>
      </w:r>
      <w:r w:rsidR="002D2F7F" w:rsidRPr="00895ED1">
        <w:rPr>
          <w:rFonts w:ascii="Arial" w:hAnsi="Arial" w:cs="Arial"/>
        </w:rPr>
        <w:t>menggunakan variabel X1, X2 dan variabel Y yang kemudian variabel tersebut dijadikan sebagai titik tolak untuk menyususn item-item instrumen yang dapat be</w:t>
      </w:r>
      <w:r w:rsidR="008657B7" w:rsidRPr="00895ED1">
        <w:rPr>
          <w:rFonts w:ascii="Arial" w:hAnsi="Arial" w:cs="Arial"/>
        </w:rPr>
        <w:t>rupa pernyataan atau pertanyaan, j</w:t>
      </w:r>
      <w:r w:rsidR="002D2F7F" w:rsidRPr="00895ED1">
        <w:rPr>
          <w:rFonts w:ascii="Arial" w:hAnsi="Arial" w:cs="Arial"/>
        </w:rPr>
        <w:t>awaban setiap item instrumen yang menggunakan skala linkert mempunyai gradasi dari sangat positif sampai sangat negatif, seperti berikut:</w:t>
      </w:r>
    </w:p>
    <w:p w:rsidR="002D2F7F" w:rsidRPr="00895ED1" w:rsidRDefault="002D2F7F" w:rsidP="009963FA">
      <w:pPr>
        <w:pStyle w:val="ListParagraph"/>
        <w:numPr>
          <w:ilvl w:val="0"/>
          <w:numId w:val="6"/>
        </w:numPr>
        <w:spacing w:after="0" w:line="240" w:lineRule="auto"/>
        <w:jc w:val="both"/>
        <w:rPr>
          <w:rFonts w:ascii="Arial" w:hAnsi="Arial" w:cs="Arial"/>
        </w:rPr>
      </w:pPr>
      <w:r w:rsidRPr="00895ED1">
        <w:rPr>
          <w:rFonts w:ascii="Arial" w:hAnsi="Arial" w:cs="Arial"/>
        </w:rPr>
        <w:t>Sangat Setuju</w:t>
      </w:r>
    </w:p>
    <w:p w:rsidR="002D2F7F" w:rsidRPr="00895ED1" w:rsidRDefault="002D2F7F" w:rsidP="009963FA">
      <w:pPr>
        <w:pStyle w:val="ListParagraph"/>
        <w:numPr>
          <w:ilvl w:val="0"/>
          <w:numId w:val="6"/>
        </w:numPr>
        <w:spacing w:after="0" w:line="240" w:lineRule="auto"/>
        <w:jc w:val="both"/>
        <w:rPr>
          <w:rFonts w:ascii="Arial" w:hAnsi="Arial" w:cs="Arial"/>
        </w:rPr>
      </w:pPr>
      <w:r w:rsidRPr="00895ED1">
        <w:rPr>
          <w:rFonts w:ascii="Arial" w:hAnsi="Arial" w:cs="Arial"/>
        </w:rPr>
        <w:t>Setuju</w:t>
      </w:r>
    </w:p>
    <w:p w:rsidR="002D2F7F" w:rsidRPr="00895ED1" w:rsidRDefault="002D2F7F" w:rsidP="009963FA">
      <w:pPr>
        <w:pStyle w:val="ListParagraph"/>
        <w:numPr>
          <w:ilvl w:val="0"/>
          <w:numId w:val="6"/>
        </w:numPr>
        <w:spacing w:after="0" w:line="240" w:lineRule="auto"/>
        <w:jc w:val="both"/>
        <w:rPr>
          <w:rFonts w:ascii="Arial" w:hAnsi="Arial" w:cs="Arial"/>
        </w:rPr>
      </w:pPr>
      <w:r w:rsidRPr="00895ED1">
        <w:rPr>
          <w:rFonts w:ascii="Arial" w:hAnsi="Arial" w:cs="Arial"/>
        </w:rPr>
        <w:t>Ragu-ragu</w:t>
      </w:r>
    </w:p>
    <w:p w:rsidR="002D2F7F" w:rsidRPr="00895ED1" w:rsidRDefault="002D2F7F" w:rsidP="009963FA">
      <w:pPr>
        <w:pStyle w:val="ListParagraph"/>
        <w:numPr>
          <w:ilvl w:val="0"/>
          <w:numId w:val="6"/>
        </w:numPr>
        <w:spacing w:after="0" w:line="240" w:lineRule="auto"/>
        <w:jc w:val="both"/>
        <w:rPr>
          <w:rFonts w:ascii="Arial" w:hAnsi="Arial" w:cs="Arial"/>
        </w:rPr>
      </w:pPr>
      <w:r w:rsidRPr="00895ED1">
        <w:rPr>
          <w:rFonts w:ascii="Arial" w:hAnsi="Arial" w:cs="Arial"/>
        </w:rPr>
        <w:t>Tidak setuju</w:t>
      </w:r>
    </w:p>
    <w:p w:rsidR="002D2F7F" w:rsidRPr="00895ED1" w:rsidRDefault="002D2F7F" w:rsidP="009963FA">
      <w:pPr>
        <w:pStyle w:val="ListParagraph"/>
        <w:numPr>
          <w:ilvl w:val="0"/>
          <w:numId w:val="6"/>
        </w:numPr>
        <w:spacing w:after="0" w:line="240" w:lineRule="auto"/>
        <w:jc w:val="both"/>
        <w:rPr>
          <w:rFonts w:ascii="Arial" w:hAnsi="Arial" w:cs="Arial"/>
        </w:rPr>
      </w:pPr>
      <w:r w:rsidRPr="00895ED1">
        <w:rPr>
          <w:rFonts w:ascii="Arial" w:hAnsi="Arial" w:cs="Arial"/>
        </w:rPr>
        <w:t>Sangat tidak setuju</w:t>
      </w:r>
    </w:p>
    <w:p w:rsidR="00503AEE" w:rsidRPr="00895ED1" w:rsidRDefault="004F2D4A" w:rsidP="009963FA">
      <w:pPr>
        <w:spacing w:after="0" w:line="240" w:lineRule="auto"/>
        <w:jc w:val="both"/>
        <w:rPr>
          <w:rFonts w:ascii="Arial" w:hAnsi="Arial" w:cs="Arial"/>
          <w:b/>
          <w:bCs/>
        </w:rPr>
      </w:pPr>
      <w:r w:rsidRPr="00895ED1">
        <w:rPr>
          <w:rFonts w:ascii="Arial" w:hAnsi="Arial" w:cs="Arial"/>
          <w:b/>
          <w:bCs/>
        </w:rPr>
        <w:t>Uji Validitas</w:t>
      </w:r>
    </w:p>
    <w:p w:rsidR="002D2F7F" w:rsidRPr="00895ED1" w:rsidRDefault="00EF5ADC" w:rsidP="009963FA">
      <w:pPr>
        <w:spacing w:after="0" w:line="240" w:lineRule="auto"/>
        <w:ind w:firstLine="720"/>
        <w:jc w:val="both"/>
        <w:rPr>
          <w:rFonts w:ascii="Arial" w:hAnsi="Arial" w:cs="Arial"/>
        </w:rPr>
      </w:pPr>
      <w:r w:rsidRPr="00895ED1">
        <w:rPr>
          <w:rFonts w:ascii="Arial" w:hAnsi="Arial" w:cs="Arial"/>
        </w:rPr>
        <w:t>Uji validitas digunakan untuk mengukur sah atau valid tidaknya suatu kuesioner. Suatu kuesioner dikatakan  valid apabila pertanyaan pada kuesioner mampu mengungkapkan sesuatu yang akan diukur oleh kuesioner tersebut.jadi validitas adalah mengukur apakah pertanyaan dalam kuesioner yang sudah dibuat betul-betul bisa mengukur apa yang hendak diukur. Dalam penelitian ini peneliti menggunakan program SPSS versi 22 untuk menguji validitas kuesioner dengan membandingkan antara nilai r hitung dan r tabel dengan rumus tabel df = n – 2, dan α = &gt; 0,05, maka data kuesioner dikatakan valid apabila r hitung &gt; r tabel dan sig &gt; 0,05</w:t>
      </w:r>
    </w:p>
    <w:p w:rsidR="00503AEE" w:rsidRPr="00895ED1" w:rsidRDefault="004F2D4A" w:rsidP="009963FA">
      <w:pPr>
        <w:spacing w:after="0" w:line="240" w:lineRule="auto"/>
        <w:jc w:val="both"/>
        <w:rPr>
          <w:rFonts w:ascii="Arial" w:hAnsi="Arial" w:cs="Arial"/>
          <w:b/>
        </w:rPr>
      </w:pPr>
      <w:r w:rsidRPr="00895ED1">
        <w:rPr>
          <w:rFonts w:ascii="Arial" w:hAnsi="Arial" w:cs="Arial"/>
          <w:b/>
        </w:rPr>
        <w:t>Uji Reliabelitas</w:t>
      </w:r>
    </w:p>
    <w:p w:rsidR="009B2FFB" w:rsidRPr="00895ED1" w:rsidRDefault="009B2FFB" w:rsidP="009963FA">
      <w:pPr>
        <w:spacing w:after="0" w:line="240" w:lineRule="auto"/>
        <w:ind w:firstLine="720"/>
        <w:jc w:val="both"/>
        <w:rPr>
          <w:rFonts w:ascii="Arial" w:hAnsi="Arial" w:cs="Arial"/>
        </w:rPr>
      </w:pPr>
      <w:r w:rsidRPr="00895ED1">
        <w:rPr>
          <w:rFonts w:ascii="Arial" w:hAnsi="Arial" w:cs="Arial"/>
        </w:rPr>
        <w:t>Uji reliabilitas adalah alat untuk mengukur suatu kuesioner yang merupakan indikator dari variabel atau konstruk.Suatu kuesioner dikatakan handal apabila jawaban responden terhadap pernyataan konsisten atau stabil dari waktu ke waktu.</w:t>
      </w:r>
      <w:r w:rsidR="00AF5BAC" w:rsidRPr="00895ED1">
        <w:rPr>
          <w:rFonts w:ascii="Arial" w:hAnsi="Arial" w:cs="Arial"/>
        </w:rPr>
        <w:t xml:space="preserve">Jawaban </w:t>
      </w:r>
      <w:r w:rsidR="00AF5BAC" w:rsidRPr="00895ED1">
        <w:rPr>
          <w:rFonts w:ascii="Arial" w:hAnsi="Arial" w:cs="Arial"/>
        </w:rPr>
        <w:lastRenderedPageBreak/>
        <w:t xml:space="preserve">responden terhadap pertanyaan dikatakan reliabel apabila masing-masing pertanyaan dijawab secara konsisten atau jawab tidak boleh diacak oleh karena masing masing pertanyaan hendak mengukur yang sama. Pengukuran reliabilitas dapat dilakukan dengan menggunakan program SPSS. Suatu data kuesioner dikatakan reliabel apabila hasil </w:t>
      </w:r>
      <w:r w:rsidR="00AF5BAC" w:rsidRPr="00895ED1">
        <w:rPr>
          <w:rFonts w:ascii="Arial" w:hAnsi="Arial" w:cs="Arial"/>
          <w:i/>
          <w:iCs/>
        </w:rPr>
        <w:t xml:space="preserve">Alpha Cronbach </w:t>
      </w:r>
      <w:r w:rsidR="00AF5BAC" w:rsidRPr="00895ED1">
        <w:rPr>
          <w:rFonts w:ascii="Arial" w:hAnsi="Arial" w:cs="Arial"/>
        </w:rPr>
        <w:t>&gt; 0,06.</w:t>
      </w:r>
    </w:p>
    <w:p w:rsidR="00503AEE" w:rsidRPr="00895ED1" w:rsidRDefault="004F2D4A" w:rsidP="009963FA">
      <w:pPr>
        <w:spacing w:after="0" w:line="240" w:lineRule="auto"/>
        <w:jc w:val="both"/>
        <w:rPr>
          <w:rFonts w:ascii="Arial" w:hAnsi="Arial" w:cs="Arial"/>
          <w:b/>
          <w:bCs/>
        </w:rPr>
      </w:pPr>
      <w:r w:rsidRPr="00895ED1">
        <w:rPr>
          <w:rFonts w:ascii="Arial" w:hAnsi="Arial" w:cs="Arial"/>
          <w:b/>
          <w:bCs/>
        </w:rPr>
        <w:t>Analisis Korelasi</w:t>
      </w:r>
    </w:p>
    <w:p w:rsidR="00AF5BAC" w:rsidRPr="00895ED1" w:rsidRDefault="001F72C9" w:rsidP="009963FA">
      <w:pPr>
        <w:spacing w:after="0" w:line="240" w:lineRule="auto"/>
        <w:ind w:firstLine="720"/>
        <w:jc w:val="both"/>
        <w:rPr>
          <w:rFonts w:ascii="Arial" w:hAnsi="Arial" w:cs="Arial"/>
        </w:rPr>
      </w:pPr>
      <w:r w:rsidRPr="00895ED1">
        <w:rPr>
          <w:rFonts w:ascii="Arial" w:hAnsi="Arial" w:cs="Arial"/>
        </w:rPr>
        <w:t xml:space="preserve">Korelasi adalah hubungan antara dua variabel secara linier.Nilai </w:t>
      </w:r>
      <w:r w:rsidR="00AF4F11" w:rsidRPr="00895ED1">
        <w:rPr>
          <w:rFonts w:ascii="Arial" w:hAnsi="Arial" w:cs="Arial"/>
        </w:rPr>
        <w:t xml:space="preserve">korelasi terletak pada </w:t>
      </w:r>
      <w:r w:rsidRPr="00895ED1">
        <w:rPr>
          <w:rFonts w:ascii="Arial" w:hAnsi="Arial" w:cs="Arial"/>
        </w:rPr>
        <w:t>-1dan +1</w:t>
      </w:r>
      <w:r w:rsidR="00AF4F11" w:rsidRPr="00895ED1">
        <w:rPr>
          <w:rFonts w:ascii="Arial" w:hAnsi="Arial" w:cs="Arial"/>
        </w:rPr>
        <w:t>, nilai korelasi mendekati -1 artinya bahwa ada hubungan antara dua variabel dan jenis hubungan tersebut adalah bnerbanding terbalik.Nilai korelasi mendekati 0 artinya tidak ada korelasi antara dua variabel sedangkan jika nilai korelasi mendekati angaka 1 artinya terdapat hubungan yang saling tegak lurus antara dua variabel.Analisis korelasi digunakan untuk mengetahui hubungan antara dua variabel (bivariate correlation) atau lebih dari dua variabel (multi bivariate correlation).</w:t>
      </w:r>
    </w:p>
    <w:p w:rsidR="00503AEE" w:rsidRPr="00895ED1" w:rsidRDefault="004F2D4A" w:rsidP="009963FA">
      <w:pPr>
        <w:spacing w:after="0" w:line="240" w:lineRule="auto"/>
        <w:jc w:val="both"/>
        <w:rPr>
          <w:rFonts w:ascii="Arial" w:hAnsi="Arial" w:cs="Arial"/>
          <w:b/>
          <w:bCs/>
        </w:rPr>
      </w:pPr>
      <w:r w:rsidRPr="00895ED1">
        <w:rPr>
          <w:rFonts w:ascii="Arial" w:hAnsi="Arial" w:cs="Arial"/>
          <w:b/>
          <w:bCs/>
        </w:rPr>
        <w:t>Analisis Regresi</w:t>
      </w:r>
    </w:p>
    <w:p w:rsidR="001E315E" w:rsidRPr="00895ED1" w:rsidRDefault="005E32A7" w:rsidP="009963FA">
      <w:pPr>
        <w:spacing w:after="0" w:line="240" w:lineRule="auto"/>
        <w:ind w:firstLine="720"/>
        <w:jc w:val="both"/>
        <w:rPr>
          <w:rFonts w:ascii="Arial" w:hAnsi="Arial" w:cs="Arial"/>
        </w:rPr>
      </w:pPr>
      <w:r w:rsidRPr="00895ED1">
        <w:rPr>
          <w:rFonts w:ascii="Arial" w:hAnsi="Arial" w:cs="Arial"/>
        </w:rPr>
        <w:t xml:space="preserve">Setelan melalui proses analisis korelasi kedua variabel dependen terhadap variabel independen selanjutnya yang dilakukan adalah analisis regresi, analisis regresi digunakan untuk melihat hubungan antara variabel bebas dengan variabel tak bebasnya, hubungan tersebut terjadi dalam bentuk persamaan. </w:t>
      </w:r>
    </w:p>
    <w:p w:rsidR="00503AEE" w:rsidRPr="00895ED1" w:rsidRDefault="00AA017D" w:rsidP="009963FA">
      <w:pPr>
        <w:spacing w:after="0" w:line="240" w:lineRule="auto"/>
        <w:jc w:val="both"/>
        <w:rPr>
          <w:rFonts w:ascii="Arial" w:hAnsi="Arial" w:cs="Arial"/>
          <w:b/>
          <w:bCs/>
        </w:rPr>
      </w:pPr>
      <w:r w:rsidRPr="00895ED1">
        <w:rPr>
          <w:rFonts w:ascii="Arial" w:hAnsi="Arial" w:cs="Arial"/>
          <w:b/>
          <w:bCs/>
        </w:rPr>
        <w:t>PEMBAHASAN</w:t>
      </w:r>
    </w:p>
    <w:p w:rsidR="00B345D7" w:rsidRPr="00895ED1" w:rsidRDefault="00560836" w:rsidP="009963FA">
      <w:pPr>
        <w:spacing w:after="0" w:line="240" w:lineRule="auto"/>
        <w:jc w:val="both"/>
        <w:rPr>
          <w:rFonts w:ascii="Arial" w:hAnsi="Arial" w:cs="Arial"/>
          <w:b/>
          <w:bCs/>
        </w:rPr>
      </w:pPr>
      <w:r w:rsidRPr="00895ED1">
        <w:rPr>
          <w:rFonts w:ascii="Arial" w:hAnsi="Arial" w:cs="Arial"/>
          <w:b/>
          <w:bCs/>
        </w:rPr>
        <w:t>Uji Validitas dan Reliabelitias</w:t>
      </w:r>
    </w:p>
    <w:p w:rsidR="00F46885" w:rsidRPr="00895ED1" w:rsidRDefault="00560836" w:rsidP="009963FA">
      <w:pPr>
        <w:spacing w:after="0" w:line="240" w:lineRule="auto"/>
        <w:ind w:firstLine="720"/>
        <w:jc w:val="both"/>
        <w:rPr>
          <w:rFonts w:ascii="Arial" w:hAnsi="Arial" w:cs="Arial"/>
        </w:rPr>
      </w:pPr>
      <w:r w:rsidRPr="00895ED1">
        <w:rPr>
          <w:rFonts w:ascii="Arial" w:hAnsi="Arial" w:cs="Arial"/>
        </w:rPr>
        <w:t>Uji validitas dan reliabilitas dilakukan untuk mengetahui berapa pertanyaan yang valid dan reliabel dengan melakukan survey terhadap 100 responden. Hasil dari uji validitas dan reliabilitas adalah sebagai berikut:</w:t>
      </w:r>
    </w:p>
    <w:p w:rsidR="00895ED1" w:rsidRDefault="00895ED1" w:rsidP="009963FA">
      <w:pPr>
        <w:spacing w:after="0" w:line="240" w:lineRule="auto"/>
        <w:jc w:val="center"/>
        <w:rPr>
          <w:rFonts w:ascii="Arial" w:hAnsi="Arial" w:cs="Arial"/>
          <w:b/>
          <w:bCs/>
          <w:color w:val="000000"/>
        </w:rPr>
        <w:sectPr w:rsidR="00895ED1" w:rsidSect="00895ED1">
          <w:type w:val="continuous"/>
          <w:pgSz w:w="11907" w:h="16840" w:code="9"/>
          <w:pgMar w:top="1418" w:right="1418" w:bottom="1418" w:left="1701" w:header="720" w:footer="720" w:gutter="0"/>
          <w:cols w:num="2" w:space="720"/>
          <w:docGrid w:linePitch="360"/>
        </w:sectPr>
      </w:pPr>
    </w:p>
    <w:tbl>
      <w:tblPr>
        <w:tblW w:w="7560" w:type="dxa"/>
        <w:tblCellMar>
          <w:left w:w="0" w:type="dxa"/>
          <w:right w:w="0" w:type="dxa"/>
        </w:tblCellMar>
        <w:tblLook w:val="04A0"/>
      </w:tblPr>
      <w:tblGrid>
        <w:gridCol w:w="1420"/>
        <w:gridCol w:w="960"/>
        <w:gridCol w:w="2080"/>
        <w:gridCol w:w="1520"/>
        <w:gridCol w:w="1580"/>
      </w:tblGrid>
      <w:tr w:rsidR="007C6527" w:rsidRPr="00895ED1" w:rsidTr="007C6527">
        <w:trPr>
          <w:trHeight w:val="555"/>
        </w:trPr>
        <w:tc>
          <w:tcPr>
            <w:tcW w:w="7560" w:type="dxa"/>
            <w:gridSpan w:val="5"/>
            <w:tcBorders>
              <w:top w:val="nil"/>
              <w:left w:val="nil"/>
              <w:bottom w:val="nil"/>
              <w:right w:val="nil"/>
            </w:tcBorders>
            <w:shd w:val="clear" w:color="auto" w:fill="auto"/>
            <w:tcMar>
              <w:top w:w="15" w:type="dxa"/>
              <w:left w:w="15" w:type="dxa"/>
              <w:bottom w:w="0" w:type="dxa"/>
              <w:right w:w="15" w:type="dxa"/>
            </w:tcMar>
            <w:vAlign w:val="center"/>
            <w:hideMark/>
          </w:tcPr>
          <w:p w:rsidR="009963FA" w:rsidRDefault="009963FA" w:rsidP="009963FA">
            <w:pPr>
              <w:spacing w:after="0" w:line="240" w:lineRule="auto"/>
              <w:jc w:val="center"/>
              <w:rPr>
                <w:rFonts w:ascii="Arial" w:hAnsi="Arial" w:cs="Arial"/>
                <w:b/>
                <w:bCs/>
                <w:color w:val="000000"/>
              </w:rPr>
            </w:pPr>
          </w:p>
          <w:p w:rsidR="007C6527" w:rsidRPr="00895ED1" w:rsidRDefault="007C6527" w:rsidP="009963FA">
            <w:pPr>
              <w:spacing w:after="0" w:line="240" w:lineRule="auto"/>
              <w:jc w:val="center"/>
              <w:rPr>
                <w:rFonts w:ascii="Arial" w:hAnsi="Arial" w:cs="Arial"/>
                <w:b/>
                <w:bCs/>
                <w:color w:val="000000"/>
              </w:rPr>
            </w:pPr>
            <w:r w:rsidRPr="00895ED1">
              <w:rPr>
                <w:rFonts w:ascii="Arial" w:hAnsi="Arial" w:cs="Arial"/>
                <w:b/>
                <w:bCs/>
                <w:color w:val="000000"/>
              </w:rPr>
              <w:t xml:space="preserve">Tabel Operasionalisasi Variabel Kuslitas </w:t>
            </w:r>
            <w:r w:rsidR="00B15945" w:rsidRPr="00895ED1">
              <w:rPr>
                <w:rFonts w:ascii="Arial" w:hAnsi="Arial" w:cs="Arial"/>
                <w:b/>
                <w:bCs/>
                <w:color w:val="000000"/>
              </w:rPr>
              <w:t>Layanan</w:t>
            </w:r>
            <w:r w:rsidRPr="00895ED1">
              <w:rPr>
                <w:rFonts w:ascii="Arial" w:hAnsi="Arial" w:cs="Arial"/>
                <w:b/>
                <w:bCs/>
                <w:color w:val="000000"/>
              </w:rPr>
              <w:t>, Kepuasan Pelanggan dan Loyalitas Pelanggan</w:t>
            </w:r>
          </w:p>
        </w:tc>
      </w:tr>
      <w:tr w:rsidR="007C6527" w:rsidRPr="00895ED1" w:rsidTr="007C6527">
        <w:trPr>
          <w:trHeight w:val="330"/>
        </w:trPr>
        <w:tc>
          <w:tcPr>
            <w:tcW w:w="0" w:type="auto"/>
            <w:tcBorders>
              <w:top w:val="single" w:sz="8" w:space="0" w:color="auto"/>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center"/>
              <w:rPr>
                <w:rFonts w:ascii="Arial" w:hAnsi="Arial" w:cs="Arial"/>
                <w:color w:val="000000"/>
              </w:rPr>
            </w:pPr>
            <w:r w:rsidRPr="00895ED1">
              <w:rPr>
                <w:rFonts w:ascii="Arial" w:hAnsi="Arial" w:cs="Arial"/>
                <w:color w:val="000000"/>
              </w:rPr>
              <w:t>Variabel</w:t>
            </w:r>
          </w:p>
        </w:tc>
        <w:tc>
          <w:tcPr>
            <w:tcW w:w="3040" w:type="dxa"/>
            <w:gridSpan w:val="2"/>
            <w:tcBorders>
              <w:top w:val="single" w:sz="12" w:space="0" w:color="000000"/>
              <w:left w:val="nil"/>
              <w:bottom w:val="nil"/>
              <w:right w:val="single" w:sz="12" w:space="0" w:color="000000"/>
            </w:tcBorders>
            <w:shd w:val="clear" w:color="auto" w:fill="auto"/>
            <w:tcMar>
              <w:top w:w="15" w:type="dxa"/>
              <w:left w:w="15" w:type="dxa"/>
              <w:bottom w:w="0" w:type="dxa"/>
              <w:right w:w="15" w:type="dxa"/>
            </w:tcMar>
            <w:vAlign w:val="bottom"/>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Item</w:t>
            </w:r>
          </w:p>
        </w:tc>
        <w:tc>
          <w:tcPr>
            <w:tcW w:w="1520" w:type="dxa"/>
            <w:tcBorders>
              <w:top w:val="single" w:sz="12" w:space="0" w:color="000000"/>
              <w:left w:val="single" w:sz="4" w:space="0" w:color="000000"/>
              <w:bottom w:val="nil"/>
              <w:right w:val="nil"/>
            </w:tcBorders>
            <w:shd w:val="clear" w:color="auto" w:fill="auto"/>
            <w:tcMar>
              <w:top w:w="15" w:type="dxa"/>
              <w:left w:w="15" w:type="dxa"/>
              <w:bottom w:w="0" w:type="dxa"/>
              <w:right w:w="15" w:type="dxa"/>
            </w:tcMar>
            <w:vAlign w:val="bottom"/>
            <w:hideMark/>
          </w:tcPr>
          <w:p w:rsidR="007C6527" w:rsidRPr="00895ED1" w:rsidRDefault="007C6527" w:rsidP="009963FA">
            <w:pPr>
              <w:spacing w:after="0" w:line="240" w:lineRule="auto"/>
              <w:jc w:val="center"/>
              <w:rPr>
                <w:rFonts w:ascii="Arial" w:hAnsi="Arial" w:cs="Arial"/>
                <w:color w:val="000000"/>
              </w:rPr>
            </w:pPr>
            <w:r w:rsidRPr="00895ED1">
              <w:rPr>
                <w:rFonts w:ascii="Arial" w:hAnsi="Arial" w:cs="Arial"/>
                <w:color w:val="000000"/>
              </w:rPr>
              <w:t>Correlated Item</w:t>
            </w:r>
          </w:p>
        </w:tc>
        <w:tc>
          <w:tcPr>
            <w:tcW w:w="158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7C6527" w:rsidRPr="00895ED1" w:rsidRDefault="007C6527" w:rsidP="009963FA">
            <w:pPr>
              <w:spacing w:after="0" w:line="240" w:lineRule="auto"/>
              <w:jc w:val="center"/>
              <w:rPr>
                <w:rFonts w:ascii="Arial" w:hAnsi="Arial" w:cs="Arial"/>
                <w:color w:val="000000"/>
              </w:rPr>
            </w:pPr>
            <w:r w:rsidRPr="00895ED1">
              <w:rPr>
                <w:rFonts w:ascii="Arial" w:hAnsi="Arial" w:cs="Arial"/>
                <w:color w:val="000000"/>
              </w:rPr>
              <w:t>Cronbach's Alpha</w:t>
            </w:r>
          </w:p>
        </w:tc>
      </w:tr>
      <w:tr w:rsidR="007C6527" w:rsidRPr="00895ED1" w:rsidTr="007C6527">
        <w:trPr>
          <w:trHeight w:val="300"/>
        </w:trPr>
        <w:tc>
          <w:tcPr>
            <w:tcW w:w="1420" w:type="dxa"/>
            <w:vMerge w:val="restart"/>
            <w:tcBorders>
              <w:top w:val="single" w:sz="8" w:space="0" w:color="auto"/>
              <w:left w:val="single" w:sz="8" w:space="0" w:color="auto"/>
              <w:bottom w:val="single" w:sz="8" w:space="0" w:color="000000"/>
              <w:right w:val="nil"/>
            </w:tcBorders>
            <w:shd w:val="clear" w:color="auto" w:fill="auto"/>
            <w:tcMar>
              <w:top w:w="15" w:type="dxa"/>
              <w:left w:w="15" w:type="dxa"/>
              <w:bottom w:w="0" w:type="dxa"/>
              <w:right w:w="15" w:type="dxa"/>
            </w:tcMar>
            <w:vAlign w:val="center"/>
            <w:hideMark/>
          </w:tcPr>
          <w:p w:rsidR="0097036B" w:rsidRPr="00895ED1" w:rsidRDefault="007C6527" w:rsidP="009963FA">
            <w:pPr>
              <w:spacing w:after="0" w:line="240" w:lineRule="auto"/>
              <w:jc w:val="center"/>
              <w:rPr>
                <w:rFonts w:ascii="Arial" w:hAnsi="Arial" w:cs="Arial"/>
                <w:color w:val="000000"/>
              </w:rPr>
            </w:pPr>
            <w:r w:rsidRPr="00895ED1">
              <w:rPr>
                <w:rFonts w:ascii="Arial" w:hAnsi="Arial" w:cs="Arial"/>
                <w:color w:val="000000"/>
              </w:rPr>
              <w:t xml:space="preserve">Kualitas </w:t>
            </w:r>
          </w:p>
          <w:p w:rsidR="007C6527" w:rsidRPr="00895ED1" w:rsidRDefault="00B15945" w:rsidP="009963FA">
            <w:pPr>
              <w:spacing w:after="0" w:line="240" w:lineRule="auto"/>
              <w:jc w:val="center"/>
              <w:rPr>
                <w:rFonts w:ascii="Arial" w:hAnsi="Arial" w:cs="Arial"/>
                <w:color w:val="000000"/>
              </w:rPr>
            </w:pPr>
            <w:r w:rsidRPr="00895ED1">
              <w:rPr>
                <w:rFonts w:ascii="Arial" w:hAnsi="Arial" w:cs="Arial"/>
              </w:rPr>
              <w:t>Layanan</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KPro.1</w:t>
            </w:r>
          </w:p>
        </w:tc>
        <w:tc>
          <w:tcPr>
            <w:tcW w:w="2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.863</w:t>
            </w:r>
            <w:r w:rsidRPr="00895ED1">
              <w:rPr>
                <w:rFonts w:ascii="Arial" w:hAnsi="Arial" w:cs="Arial"/>
                <w:color w:val="000000"/>
                <w:vertAlign w:val="superscript"/>
              </w:rPr>
              <w:t>**</w:t>
            </w:r>
          </w:p>
        </w:tc>
        <w:tc>
          <w:tcPr>
            <w:tcW w:w="0" w:type="auto"/>
            <w:vMerge w:val="restart"/>
            <w:tcBorders>
              <w:top w:val="nil"/>
              <w:left w:val="nil"/>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center"/>
              <w:rPr>
                <w:rFonts w:ascii="Arial" w:hAnsi="Arial" w:cs="Arial"/>
                <w:color w:val="000000"/>
              </w:rPr>
            </w:pPr>
            <w:r w:rsidRPr="00895ED1">
              <w:rPr>
                <w:rFonts w:ascii="Arial" w:hAnsi="Arial" w:cs="Arial"/>
                <w:color w:val="000000"/>
              </w:rPr>
              <w:t>0.936</w:t>
            </w:r>
          </w:p>
        </w:tc>
      </w:tr>
      <w:tr w:rsidR="007C6527" w:rsidRPr="00895ED1" w:rsidTr="007C6527">
        <w:trPr>
          <w:trHeight w:val="300"/>
        </w:trPr>
        <w:tc>
          <w:tcPr>
            <w:tcW w:w="0" w:type="auto"/>
            <w:vMerge/>
            <w:tcBorders>
              <w:top w:val="single" w:sz="8" w:space="0" w:color="auto"/>
              <w:left w:val="single" w:sz="8" w:space="0" w:color="auto"/>
              <w:bottom w:val="single" w:sz="8" w:space="0" w:color="000000"/>
              <w:right w:val="nil"/>
            </w:tcBorders>
            <w:vAlign w:val="center"/>
            <w:hideMark/>
          </w:tcPr>
          <w:p w:rsidR="007C6527" w:rsidRPr="00895ED1" w:rsidRDefault="007C6527" w:rsidP="009963FA">
            <w:pPr>
              <w:spacing w:after="0" w:line="240" w:lineRule="auto"/>
              <w:jc w:val="center"/>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KPro.2</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.817</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single" w:sz="8" w:space="0" w:color="auto"/>
              <w:left w:val="single" w:sz="8" w:space="0" w:color="auto"/>
              <w:bottom w:val="single" w:sz="8" w:space="0" w:color="000000"/>
              <w:right w:val="nil"/>
            </w:tcBorders>
            <w:vAlign w:val="center"/>
            <w:hideMark/>
          </w:tcPr>
          <w:p w:rsidR="007C6527" w:rsidRPr="00895ED1" w:rsidRDefault="007C6527" w:rsidP="009963FA">
            <w:pPr>
              <w:spacing w:after="0" w:line="240" w:lineRule="auto"/>
              <w:jc w:val="center"/>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KPro.3</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.848</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single" w:sz="8" w:space="0" w:color="auto"/>
              <w:left w:val="single" w:sz="8" w:space="0" w:color="auto"/>
              <w:bottom w:val="single" w:sz="8" w:space="0" w:color="000000"/>
              <w:right w:val="nil"/>
            </w:tcBorders>
            <w:vAlign w:val="center"/>
            <w:hideMark/>
          </w:tcPr>
          <w:p w:rsidR="007C6527" w:rsidRPr="00895ED1" w:rsidRDefault="007C6527" w:rsidP="009963FA">
            <w:pPr>
              <w:spacing w:after="0" w:line="240" w:lineRule="auto"/>
              <w:jc w:val="center"/>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KPro.4</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.759</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single" w:sz="8" w:space="0" w:color="auto"/>
              <w:left w:val="single" w:sz="8" w:space="0" w:color="auto"/>
              <w:bottom w:val="single" w:sz="8" w:space="0" w:color="000000"/>
              <w:right w:val="nil"/>
            </w:tcBorders>
            <w:vAlign w:val="center"/>
            <w:hideMark/>
          </w:tcPr>
          <w:p w:rsidR="007C6527" w:rsidRPr="00895ED1" w:rsidRDefault="007C6527" w:rsidP="009963FA">
            <w:pPr>
              <w:spacing w:after="0" w:line="240" w:lineRule="auto"/>
              <w:jc w:val="center"/>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KPro.5</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.780</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single" w:sz="8" w:space="0" w:color="auto"/>
              <w:left w:val="single" w:sz="8" w:space="0" w:color="auto"/>
              <w:bottom w:val="single" w:sz="8" w:space="0" w:color="000000"/>
              <w:right w:val="nil"/>
            </w:tcBorders>
            <w:vAlign w:val="center"/>
            <w:hideMark/>
          </w:tcPr>
          <w:p w:rsidR="007C6527" w:rsidRPr="00895ED1" w:rsidRDefault="007C6527" w:rsidP="009963FA">
            <w:pPr>
              <w:spacing w:after="0" w:line="240" w:lineRule="auto"/>
              <w:jc w:val="center"/>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KPro.6</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.769</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single" w:sz="8" w:space="0" w:color="auto"/>
              <w:left w:val="single" w:sz="8" w:space="0" w:color="auto"/>
              <w:bottom w:val="single" w:sz="8" w:space="0" w:color="000000"/>
              <w:right w:val="nil"/>
            </w:tcBorders>
            <w:vAlign w:val="center"/>
            <w:hideMark/>
          </w:tcPr>
          <w:p w:rsidR="007C6527" w:rsidRPr="00895ED1" w:rsidRDefault="007C6527" w:rsidP="009963FA">
            <w:pPr>
              <w:spacing w:after="0" w:line="240" w:lineRule="auto"/>
              <w:jc w:val="center"/>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KPro.7</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.836</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single" w:sz="8" w:space="0" w:color="auto"/>
              <w:left w:val="single" w:sz="8" w:space="0" w:color="auto"/>
              <w:bottom w:val="single" w:sz="8" w:space="0" w:color="000000"/>
              <w:right w:val="nil"/>
            </w:tcBorders>
            <w:vAlign w:val="center"/>
            <w:hideMark/>
          </w:tcPr>
          <w:p w:rsidR="007C6527" w:rsidRPr="00895ED1" w:rsidRDefault="007C6527" w:rsidP="009963FA">
            <w:pPr>
              <w:spacing w:after="0" w:line="240" w:lineRule="auto"/>
              <w:jc w:val="center"/>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KPro.8</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.836</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single" w:sz="8" w:space="0" w:color="auto"/>
              <w:left w:val="single" w:sz="8" w:space="0" w:color="auto"/>
              <w:bottom w:val="single" w:sz="8" w:space="0" w:color="000000"/>
              <w:right w:val="nil"/>
            </w:tcBorders>
            <w:vAlign w:val="center"/>
            <w:hideMark/>
          </w:tcPr>
          <w:p w:rsidR="007C6527" w:rsidRPr="00895ED1" w:rsidRDefault="007C6527" w:rsidP="009963FA">
            <w:pPr>
              <w:spacing w:after="0" w:line="240" w:lineRule="auto"/>
              <w:jc w:val="center"/>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KPro.9</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.809</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single" w:sz="8" w:space="0" w:color="auto"/>
              <w:left w:val="single" w:sz="8" w:space="0" w:color="auto"/>
              <w:bottom w:val="single" w:sz="8" w:space="0" w:color="000000"/>
              <w:right w:val="nil"/>
            </w:tcBorders>
            <w:vAlign w:val="center"/>
            <w:hideMark/>
          </w:tcPr>
          <w:p w:rsidR="007C6527" w:rsidRPr="00895ED1" w:rsidRDefault="007C6527" w:rsidP="009963FA">
            <w:pPr>
              <w:spacing w:after="0" w:line="240" w:lineRule="auto"/>
              <w:jc w:val="center"/>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KPro.10</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.697</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1420" w:type="dxa"/>
            <w:vMerge w:val="restart"/>
            <w:tcBorders>
              <w:top w:val="nil"/>
              <w:left w:val="single" w:sz="8" w:space="0" w:color="auto"/>
              <w:bottom w:val="single" w:sz="8" w:space="0" w:color="000000"/>
              <w:right w:val="nil"/>
            </w:tcBorders>
            <w:shd w:val="clear" w:color="auto" w:fill="auto"/>
            <w:tcMar>
              <w:top w:w="15" w:type="dxa"/>
              <w:left w:w="15" w:type="dxa"/>
              <w:bottom w:w="0" w:type="dxa"/>
              <w:right w:w="15" w:type="dxa"/>
            </w:tcMar>
            <w:vAlign w:val="center"/>
            <w:hideMark/>
          </w:tcPr>
          <w:p w:rsidR="007C6527" w:rsidRPr="00895ED1" w:rsidRDefault="007C6527" w:rsidP="009963FA">
            <w:pPr>
              <w:spacing w:after="0" w:line="240" w:lineRule="auto"/>
              <w:jc w:val="center"/>
              <w:rPr>
                <w:rFonts w:ascii="Arial" w:hAnsi="Arial" w:cs="Arial"/>
                <w:color w:val="000000"/>
              </w:rPr>
            </w:pPr>
            <w:r w:rsidRPr="00895ED1">
              <w:rPr>
                <w:rFonts w:ascii="Arial" w:hAnsi="Arial" w:cs="Arial"/>
                <w:color w:val="000000"/>
              </w:rPr>
              <w:t>Kepuasan Pelanggan</w:t>
            </w: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KPel.1</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.541</w:t>
            </w:r>
            <w:r w:rsidRPr="00895ED1">
              <w:rPr>
                <w:rFonts w:ascii="Arial" w:hAnsi="Arial" w:cs="Arial"/>
                <w:color w:val="000000"/>
                <w:vertAlign w:val="superscript"/>
              </w:rPr>
              <w:t>**</w:t>
            </w:r>
          </w:p>
        </w:tc>
        <w:tc>
          <w:tcPr>
            <w:tcW w:w="0" w:type="auto"/>
            <w:vMerge w:val="restart"/>
            <w:tcBorders>
              <w:top w:val="nil"/>
              <w:left w:val="nil"/>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center"/>
              <w:rPr>
                <w:rFonts w:ascii="Arial" w:hAnsi="Arial" w:cs="Arial"/>
                <w:color w:val="000000"/>
              </w:rPr>
            </w:pPr>
            <w:r w:rsidRPr="00895ED1">
              <w:rPr>
                <w:rFonts w:ascii="Arial" w:hAnsi="Arial" w:cs="Arial"/>
                <w:color w:val="000000"/>
              </w:rPr>
              <w:t>0.933</w:t>
            </w: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KPel.2</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.808</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KPel.3</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.826</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KPel.4</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.867</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KPel.5</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.824</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KPel.6</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.861</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KPel.7</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.758</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KPel.8</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.832</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KPel.9</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.780</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KPel.10</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.817</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1420" w:type="dxa"/>
            <w:vMerge w:val="restart"/>
            <w:tcBorders>
              <w:top w:val="nil"/>
              <w:left w:val="single" w:sz="8" w:space="0" w:color="auto"/>
              <w:bottom w:val="single" w:sz="8" w:space="0" w:color="000000"/>
              <w:right w:val="nil"/>
            </w:tcBorders>
            <w:shd w:val="clear" w:color="auto" w:fill="auto"/>
            <w:tcMar>
              <w:top w:w="15" w:type="dxa"/>
              <w:left w:w="15" w:type="dxa"/>
              <w:bottom w:w="0" w:type="dxa"/>
              <w:right w:w="15" w:type="dxa"/>
            </w:tcMar>
            <w:vAlign w:val="cente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Loyalitas Pelanggan</w:t>
            </w: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LPel.1</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.736</w:t>
            </w:r>
            <w:r w:rsidRPr="00895ED1">
              <w:rPr>
                <w:rFonts w:ascii="Arial" w:hAnsi="Arial" w:cs="Arial"/>
                <w:color w:val="000000"/>
                <w:vertAlign w:val="superscript"/>
              </w:rPr>
              <w:t>**</w:t>
            </w:r>
          </w:p>
        </w:tc>
        <w:tc>
          <w:tcPr>
            <w:tcW w:w="0" w:type="auto"/>
            <w:vMerge w:val="restart"/>
            <w:tcBorders>
              <w:top w:val="nil"/>
              <w:left w:val="nil"/>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center"/>
              <w:rPr>
                <w:rFonts w:ascii="Arial" w:hAnsi="Arial" w:cs="Arial"/>
                <w:color w:val="000000"/>
              </w:rPr>
            </w:pPr>
            <w:r w:rsidRPr="00895ED1">
              <w:rPr>
                <w:rFonts w:ascii="Arial" w:hAnsi="Arial" w:cs="Arial"/>
                <w:color w:val="000000"/>
              </w:rPr>
              <w:t>0.905</w:t>
            </w: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LPel.2</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.608</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LPel.3</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.775</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LPel.4</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.720</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LPel.5</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.809</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LPel.6</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.801</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LPel.7</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.729</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LPel.8</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.672</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LPel.9</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.707</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0" w:type="auto"/>
            <w:vMerge/>
            <w:tcBorders>
              <w:top w:val="nil"/>
              <w:left w:val="single" w:sz="8" w:space="0" w:color="auto"/>
              <w:bottom w:val="single" w:sz="8" w:space="0" w:color="000000"/>
              <w:right w:val="nil"/>
            </w:tcBorders>
            <w:vAlign w:val="center"/>
            <w:hideMark/>
          </w:tcPr>
          <w:p w:rsidR="007C6527" w:rsidRPr="00895ED1" w:rsidRDefault="007C6527" w:rsidP="009963FA">
            <w:pPr>
              <w:spacing w:after="0" w:line="240" w:lineRule="auto"/>
              <w:jc w:val="both"/>
              <w:rPr>
                <w:rFonts w:ascii="Arial" w:hAnsi="Arial" w:cs="Arial"/>
                <w:color w:val="000000"/>
              </w:rPr>
            </w:pPr>
          </w:p>
        </w:tc>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LPel.10</w:t>
            </w:r>
          </w:p>
        </w:tc>
        <w:tc>
          <w:tcPr>
            <w:tcW w:w="2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Pearson Correlation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527" w:rsidRPr="00895ED1" w:rsidRDefault="007C6527" w:rsidP="009963FA">
            <w:pPr>
              <w:spacing w:after="0" w:line="240" w:lineRule="auto"/>
              <w:jc w:val="right"/>
              <w:rPr>
                <w:rFonts w:ascii="Arial" w:hAnsi="Arial" w:cs="Arial"/>
                <w:color w:val="000000"/>
              </w:rPr>
            </w:pPr>
            <w:r w:rsidRPr="00895ED1">
              <w:rPr>
                <w:rFonts w:ascii="Arial" w:hAnsi="Arial" w:cs="Arial"/>
                <w:color w:val="000000"/>
              </w:rPr>
              <w:t>.778</w:t>
            </w:r>
            <w:r w:rsidRPr="00895ED1">
              <w:rPr>
                <w:rFonts w:ascii="Arial" w:hAnsi="Arial" w:cs="Arial"/>
                <w:color w:val="000000"/>
                <w:vertAlign w:val="superscript"/>
              </w:rPr>
              <w:t>**</w:t>
            </w:r>
          </w:p>
        </w:tc>
        <w:tc>
          <w:tcPr>
            <w:tcW w:w="0" w:type="auto"/>
            <w:vMerge/>
            <w:tcBorders>
              <w:top w:val="nil"/>
              <w:left w:val="nil"/>
              <w:bottom w:val="single" w:sz="8" w:space="0" w:color="000000"/>
              <w:right w:val="single" w:sz="8" w:space="0" w:color="auto"/>
            </w:tcBorders>
            <w:vAlign w:val="center"/>
            <w:hideMark/>
          </w:tcPr>
          <w:p w:rsidR="007C6527" w:rsidRPr="00895ED1" w:rsidRDefault="007C6527" w:rsidP="009963FA">
            <w:pPr>
              <w:spacing w:after="0" w:line="240" w:lineRule="auto"/>
              <w:jc w:val="right"/>
              <w:rPr>
                <w:rFonts w:ascii="Arial" w:hAnsi="Arial" w:cs="Arial"/>
                <w:color w:val="000000"/>
              </w:rPr>
            </w:pPr>
          </w:p>
        </w:tc>
      </w:tr>
      <w:tr w:rsidR="007C6527" w:rsidRPr="00895ED1" w:rsidTr="007C6527">
        <w:trPr>
          <w:trHeight w:val="300"/>
        </w:trPr>
        <w:tc>
          <w:tcPr>
            <w:tcW w:w="7560" w:type="dxa"/>
            <w:gridSpan w:val="5"/>
            <w:tcBorders>
              <w:top w:val="single" w:sz="8" w:space="0" w:color="auto"/>
              <w:left w:val="nil"/>
              <w:bottom w:val="nil"/>
              <w:right w:val="nil"/>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 Correlation is significant at the 0.05 level (2-tailed).</w:t>
            </w:r>
          </w:p>
        </w:tc>
      </w:tr>
      <w:tr w:rsidR="007C6527" w:rsidRPr="00895ED1" w:rsidTr="007C6527">
        <w:trPr>
          <w:trHeight w:val="300"/>
        </w:trPr>
        <w:tc>
          <w:tcPr>
            <w:tcW w:w="7560" w:type="dxa"/>
            <w:gridSpan w:val="5"/>
            <w:tcBorders>
              <w:top w:val="nil"/>
              <w:left w:val="nil"/>
              <w:bottom w:val="nil"/>
              <w:right w:val="nil"/>
            </w:tcBorders>
            <w:shd w:val="clear" w:color="auto" w:fill="auto"/>
            <w:tcMar>
              <w:top w:w="15" w:type="dxa"/>
              <w:left w:w="15" w:type="dxa"/>
              <w:bottom w:w="0" w:type="dxa"/>
              <w:right w:w="15" w:type="dxa"/>
            </w:tcMar>
            <w:hideMark/>
          </w:tcPr>
          <w:p w:rsidR="007C6527" w:rsidRPr="00895ED1" w:rsidRDefault="007C6527" w:rsidP="009963FA">
            <w:pPr>
              <w:spacing w:after="0" w:line="240" w:lineRule="auto"/>
              <w:jc w:val="both"/>
              <w:rPr>
                <w:rFonts w:ascii="Arial" w:hAnsi="Arial" w:cs="Arial"/>
                <w:color w:val="000000"/>
              </w:rPr>
            </w:pPr>
            <w:r w:rsidRPr="00895ED1">
              <w:rPr>
                <w:rFonts w:ascii="Arial" w:hAnsi="Arial" w:cs="Arial"/>
                <w:color w:val="000000"/>
              </w:rPr>
              <w:t>**. Correlation is significant at the 0.01 level (2-tailed).</w:t>
            </w:r>
          </w:p>
        </w:tc>
      </w:tr>
    </w:tbl>
    <w:p w:rsidR="009963FA" w:rsidRDefault="009963FA" w:rsidP="009963FA">
      <w:pPr>
        <w:spacing w:after="0" w:line="240" w:lineRule="auto"/>
        <w:ind w:firstLine="720"/>
        <w:jc w:val="both"/>
        <w:rPr>
          <w:rFonts w:ascii="Arial" w:hAnsi="Arial" w:cs="Arial"/>
        </w:rPr>
        <w:sectPr w:rsidR="009963FA" w:rsidSect="00895ED1">
          <w:type w:val="continuous"/>
          <w:pgSz w:w="11907" w:h="16840" w:code="9"/>
          <w:pgMar w:top="1418" w:right="1418" w:bottom="1418" w:left="1701" w:header="720" w:footer="720" w:gutter="0"/>
          <w:cols w:space="720"/>
          <w:docGrid w:linePitch="360"/>
        </w:sectPr>
      </w:pPr>
    </w:p>
    <w:p w:rsidR="0060429E" w:rsidRPr="00895ED1" w:rsidRDefault="007C6527" w:rsidP="009963FA">
      <w:pPr>
        <w:spacing w:after="0" w:line="240" w:lineRule="auto"/>
        <w:ind w:firstLine="720"/>
        <w:jc w:val="both"/>
        <w:rPr>
          <w:rFonts w:ascii="Arial" w:hAnsi="Arial" w:cs="Arial"/>
        </w:rPr>
      </w:pPr>
      <w:r w:rsidRPr="00895ED1">
        <w:rPr>
          <w:rFonts w:ascii="Arial" w:hAnsi="Arial" w:cs="Arial"/>
        </w:rPr>
        <w:lastRenderedPageBreak/>
        <w:t>Berdasarkan tabel hasil uji validitas di atas diketahui bahwa seluruh item pertanyaan yang ada pada tiap variabel dinyatakan valid karena bernilai positif (+) dan bernilai lebih besar dari 0,197 (r tabel) dengan df=n-2 atau</w:t>
      </w:r>
      <w:r w:rsidR="0060429E" w:rsidRPr="00895ED1">
        <w:rPr>
          <w:rFonts w:ascii="Arial" w:hAnsi="Arial" w:cs="Arial"/>
        </w:rPr>
        <w:t xml:space="preserve"> df=98, nilai </w:t>
      </w:r>
      <w:r w:rsidR="0060429E" w:rsidRPr="00895ED1">
        <w:rPr>
          <w:rFonts w:ascii="Arial" w:hAnsi="Arial" w:cs="Arial"/>
          <w:i/>
          <w:iCs/>
          <w:color w:val="000000"/>
        </w:rPr>
        <w:t>Cronbach's Alpha</w:t>
      </w:r>
      <w:r w:rsidR="0060429E" w:rsidRPr="00895ED1">
        <w:rPr>
          <w:rFonts w:ascii="Arial" w:hAnsi="Arial" w:cs="Arial"/>
        </w:rPr>
        <w:t xml:space="preserve"> tiap variabel lebih besar dari 0,6, yaitu berkisar antara </w:t>
      </w:r>
      <w:r w:rsidR="0060429E" w:rsidRPr="00895ED1">
        <w:rPr>
          <w:rFonts w:ascii="Arial" w:hAnsi="Arial" w:cs="Arial"/>
        </w:rPr>
        <w:lastRenderedPageBreak/>
        <w:t>0,905 sampai dengan 0,936, sehuingga keempat variabel tersebut dinyatakan reliabel atau konsisten.</w:t>
      </w:r>
    </w:p>
    <w:p w:rsidR="00B42522" w:rsidRPr="00895ED1" w:rsidRDefault="0060429E" w:rsidP="009963FA">
      <w:pPr>
        <w:spacing w:after="0" w:line="240" w:lineRule="auto"/>
        <w:jc w:val="both"/>
        <w:rPr>
          <w:rFonts w:ascii="Arial" w:hAnsi="Arial" w:cs="Arial"/>
          <w:b/>
          <w:bCs/>
        </w:rPr>
      </w:pPr>
      <w:r w:rsidRPr="00895ED1">
        <w:rPr>
          <w:rFonts w:ascii="Arial" w:hAnsi="Arial" w:cs="Arial"/>
          <w:b/>
          <w:bCs/>
        </w:rPr>
        <w:t>Analisis Korelasi</w:t>
      </w:r>
    </w:p>
    <w:p w:rsidR="00560836" w:rsidRPr="00895ED1" w:rsidRDefault="0060429E" w:rsidP="009963FA">
      <w:pPr>
        <w:spacing w:after="0" w:line="240" w:lineRule="auto"/>
        <w:ind w:firstLine="720"/>
        <w:jc w:val="both"/>
        <w:rPr>
          <w:rFonts w:ascii="Arial" w:hAnsi="Arial" w:cs="Arial"/>
        </w:rPr>
      </w:pPr>
      <w:r w:rsidRPr="00895ED1">
        <w:rPr>
          <w:rFonts w:ascii="Arial" w:hAnsi="Arial" w:cs="Arial"/>
        </w:rPr>
        <w:t xml:space="preserve">Hasil dari analisis variabel kualitas </w:t>
      </w:r>
      <w:r w:rsidR="00B15945" w:rsidRPr="00895ED1">
        <w:rPr>
          <w:rFonts w:ascii="Arial" w:hAnsi="Arial" w:cs="Arial"/>
        </w:rPr>
        <w:t>layanan</w:t>
      </w:r>
      <w:r w:rsidRPr="00895ED1">
        <w:rPr>
          <w:rFonts w:ascii="Arial" w:hAnsi="Arial" w:cs="Arial"/>
        </w:rPr>
        <w:t xml:space="preserve"> (X1), kepuasan pelanggan (X2) dan loyalitas pelanggan (Y) adalah sebagai berikut</w:t>
      </w:r>
    </w:p>
    <w:p w:rsidR="009963FA" w:rsidRDefault="009963FA" w:rsidP="009963FA">
      <w:pPr>
        <w:autoSpaceDE w:val="0"/>
        <w:autoSpaceDN w:val="0"/>
        <w:adjustRightInd w:val="0"/>
        <w:spacing w:after="0" w:line="240" w:lineRule="auto"/>
        <w:rPr>
          <w:rFonts w:ascii="Arial" w:hAnsi="Arial" w:cs="Arial"/>
          <w:b/>
          <w:bCs/>
        </w:rPr>
        <w:sectPr w:rsidR="009963FA" w:rsidSect="009963FA">
          <w:type w:val="continuous"/>
          <w:pgSz w:w="11907" w:h="16840" w:code="9"/>
          <w:pgMar w:top="1418" w:right="1418" w:bottom="1418" w:left="1701" w:header="720" w:footer="720" w:gutter="0"/>
          <w:cols w:num="2" w:space="720"/>
          <w:docGrid w:linePitch="360"/>
        </w:sectPr>
      </w:pPr>
    </w:p>
    <w:p w:rsidR="009963FA" w:rsidRDefault="009963FA" w:rsidP="009963FA">
      <w:pPr>
        <w:autoSpaceDE w:val="0"/>
        <w:autoSpaceDN w:val="0"/>
        <w:adjustRightInd w:val="0"/>
        <w:spacing w:after="0" w:line="240" w:lineRule="auto"/>
        <w:jc w:val="center"/>
        <w:rPr>
          <w:rFonts w:ascii="Arial" w:hAnsi="Arial" w:cs="Arial"/>
          <w:b/>
          <w:bCs/>
          <w:sz w:val="20"/>
        </w:rPr>
      </w:pPr>
    </w:p>
    <w:p w:rsidR="00F46885" w:rsidRPr="009963FA" w:rsidRDefault="0060429E" w:rsidP="009963FA">
      <w:pPr>
        <w:autoSpaceDE w:val="0"/>
        <w:autoSpaceDN w:val="0"/>
        <w:adjustRightInd w:val="0"/>
        <w:spacing w:after="0" w:line="240" w:lineRule="auto"/>
        <w:jc w:val="center"/>
        <w:rPr>
          <w:rFonts w:ascii="Arial" w:hAnsi="Arial" w:cs="Arial"/>
          <w:b/>
          <w:bCs/>
          <w:sz w:val="20"/>
        </w:rPr>
      </w:pPr>
      <w:r w:rsidRPr="009963FA">
        <w:rPr>
          <w:rFonts w:ascii="Arial" w:hAnsi="Arial" w:cs="Arial"/>
          <w:b/>
          <w:bCs/>
          <w:sz w:val="20"/>
        </w:rPr>
        <w:t>Tabel Analisis Korelasi Pearson</w:t>
      </w:r>
    </w:p>
    <w:tbl>
      <w:tblPr>
        <w:tblW w:w="7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4"/>
        <w:gridCol w:w="1846"/>
        <w:gridCol w:w="1363"/>
        <w:gridCol w:w="1363"/>
        <w:gridCol w:w="1363"/>
      </w:tblGrid>
      <w:tr w:rsidR="00F46885" w:rsidRPr="009963FA" w:rsidTr="00B10EAB">
        <w:trPr>
          <w:cantSplit/>
          <w:trHeight w:val="285"/>
        </w:trPr>
        <w:tc>
          <w:tcPr>
            <w:tcW w:w="7909" w:type="dxa"/>
            <w:gridSpan w:val="5"/>
            <w:tcBorders>
              <w:top w:val="nil"/>
              <w:left w:val="nil"/>
              <w:bottom w:val="nil"/>
              <w:right w:val="nil"/>
            </w:tcBorders>
            <w:shd w:val="clear" w:color="auto" w:fill="FFFFFF"/>
            <w:vAlign w:val="center"/>
          </w:tcPr>
          <w:p w:rsidR="00F46885" w:rsidRPr="009963FA" w:rsidRDefault="00F46885" w:rsidP="009963FA">
            <w:pPr>
              <w:autoSpaceDE w:val="0"/>
              <w:autoSpaceDN w:val="0"/>
              <w:adjustRightInd w:val="0"/>
              <w:spacing w:after="0" w:line="240" w:lineRule="auto"/>
              <w:ind w:left="60" w:right="60"/>
              <w:jc w:val="center"/>
              <w:rPr>
                <w:rFonts w:ascii="Arial" w:hAnsi="Arial" w:cs="Arial"/>
                <w:color w:val="000000"/>
                <w:sz w:val="20"/>
              </w:rPr>
            </w:pPr>
            <w:r w:rsidRPr="009963FA">
              <w:rPr>
                <w:rFonts w:ascii="Arial" w:hAnsi="Arial" w:cs="Arial"/>
                <w:b/>
                <w:bCs/>
                <w:color w:val="000000"/>
                <w:sz w:val="20"/>
              </w:rPr>
              <w:t>Correlations</w:t>
            </w:r>
          </w:p>
        </w:tc>
      </w:tr>
      <w:tr w:rsidR="00F46885" w:rsidRPr="00895ED1" w:rsidTr="00B10EAB">
        <w:trPr>
          <w:cantSplit/>
          <w:trHeight w:val="570"/>
        </w:trPr>
        <w:tc>
          <w:tcPr>
            <w:tcW w:w="3820" w:type="dxa"/>
            <w:gridSpan w:val="2"/>
            <w:tcBorders>
              <w:top w:val="single" w:sz="16" w:space="0" w:color="000000"/>
              <w:left w:val="single" w:sz="16" w:space="0" w:color="000000"/>
              <w:bottom w:val="single" w:sz="16" w:space="0" w:color="000000"/>
              <w:right w:val="nil"/>
            </w:tcBorders>
            <w:shd w:val="clear" w:color="auto" w:fill="FFFFFF"/>
            <w:vAlign w:val="bottom"/>
          </w:tcPr>
          <w:p w:rsidR="00F46885" w:rsidRPr="00895ED1" w:rsidRDefault="00F46885" w:rsidP="009963FA">
            <w:pPr>
              <w:autoSpaceDE w:val="0"/>
              <w:autoSpaceDN w:val="0"/>
              <w:adjustRightInd w:val="0"/>
              <w:spacing w:after="0" w:line="240" w:lineRule="auto"/>
              <w:jc w:val="both"/>
              <w:rPr>
                <w:rFonts w:ascii="Arial" w:hAnsi="Arial" w:cs="Arial"/>
              </w:rPr>
            </w:pPr>
          </w:p>
        </w:tc>
        <w:tc>
          <w:tcPr>
            <w:tcW w:w="1363" w:type="dxa"/>
            <w:tcBorders>
              <w:top w:val="single" w:sz="16" w:space="0" w:color="000000"/>
              <w:left w:val="single" w:sz="16" w:space="0" w:color="000000"/>
              <w:bottom w:val="single" w:sz="16" w:space="0" w:color="000000"/>
            </w:tcBorders>
            <w:shd w:val="clear" w:color="auto" w:fill="FFFFFF"/>
            <w:vAlign w:val="bottom"/>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 xml:space="preserve">Kualitas </w:t>
            </w:r>
            <w:r w:rsidR="00B15945" w:rsidRPr="00895ED1">
              <w:rPr>
                <w:rFonts w:ascii="Arial" w:hAnsi="Arial" w:cs="Arial"/>
                <w:color w:val="000000"/>
              </w:rPr>
              <w:t>Layanan</w:t>
            </w:r>
          </w:p>
        </w:tc>
        <w:tc>
          <w:tcPr>
            <w:tcW w:w="1363" w:type="dxa"/>
            <w:tcBorders>
              <w:top w:val="single" w:sz="16" w:space="0" w:color="000000"/>
              <w:bottom w:val="single" w:sz="16" w:space="0" w:color="000000"/>
            </w:tcBorders>
            <w:shd w:val="clear" w:color="auto" w:fill="FFFFFF"/>
            <w:vAlign w:val="bottom"/>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Kepuasan Pelanggan</w:t>
            </w:r>
          </w:p>
        </w:tc>
        <w:tc>
          <w:tcPr>
            <w:tcW w:w="1363" w:type="dxa"/>
            <w:tcBorders>
              <w:top w:val="single" w:sz="16" w:space="0" w:color="000000"/>
              <w:bottom w:val="single" w:sz="16" w:space="0" w:color="000000"/>
              <w:right w:val="single" w:sz="16" w:space="0" w:color="000000"/>
            </w:tcBorders>
            <w:shd w:val="clear" w:color="auto" w:fill="FFFFFF"/>
            <w:vAlign w:val="bottom"/>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Loyalitas Pelanggan</w:t>
            </w:r>
          </w:p>
        </w:tc>
      </w:tr>
      <w:tr w:rsidR="00F46885" w:rsidRPr="00895ED1" w:rsidTr="00B10EAB">
        <w:trPr>
          <w:cantSplit/>
          <w:trHeight w:val="285"/>
        </w:trPr>
        <w:tc>
          <w:tcPr>
            <w:tcW w:w="1974" w:type="dxa"/>
            <w:vMerge w:val="restart"/>
            <w:tcBorders>
              <w:top w:val="single" w:sz="16" w:space="0" w:color="000000"/>
              <w:left w:val="single" w:sz="16" w:space="0" w:color="000000"/>
              <w:right w:val="nil"/>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Kualitas</w:t>
            </w:r>
            <w:r w:rsidR="00B15945" w:rsidRPr="00895ED1">
              <w:rPr>
                <w:rFonts w:ascii="Arial" w:hAnsi="Arial" w:cs="Arial"/>
                <w:color w:val="000000"/>
              </w:rPr>
              <w:t xml:space="preserve"> Layanan</w:t>
            </w:r>
          </w:p>
        </w:tc>
        <w:tc>
          <w:tcPr>
            <w:tcW w:w="1846" w:type="dxa"/>
            <w:tcBorders>
              <w:top w:val="single" w:sz="16" w:space="0" w:color="000000"/>
              <w:left w:val="nil"/>
              <w:bottom w:val="nil"/>
              <w:right w:val="single" w:sz="16" w:space="0" w:color="000000"/>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Pearson Correlation</w:t>
            </w:r>
          </w:p>
        </w:tc>
        <w:tc>
          <w:tcPr>
            <w:tcW w:w="1363" w:type="dxa"/>
            <w:tcBorders>
              <w:top w:val="single" w:sz="16" w:space="0" w:color="000000"/>
              <w:left w:val="single" w:sz="16" w:space="0" w:color="000000"/>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w:t>
            </w:r>
          </w:p>
        </w:tc>
        <w:tc>
          <w:tcPr>
            <w:tcW w:w="1363" w:type="dxa"/>
            <w:tcBorders>
              <w:top w:val="single" w:sz="16" w:space="0" w:color="000000"/>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.634</w:t>
            </w:r>
            <w:r w:rsidRPr="00895ED1">
              <w:rPr>
                <w:rFonts w:ascii="Arial" w:hAnsi="Arial" w:cs="Arial"/>
                <w:color w:val="000000"/>
                <w:vertAlign w:val="superscript"/>
              </w:rPr>
              <w:t>**</w:t>
            </w:r>
          </w:p>
        </w:tc>
        <w:tc>
          <w:tcPr>
            <w:tcW w:w="1363" w:type="dxa"/>
            <w:tcBorders>
              <w:top w:val="single" w:sz="16" w:space="0" w:color="000000"/>
              <w:bottom w:val="nil"/>
              <w:righ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.814</w:t>
            </w:r>
            <w:r w:rsidRPr="00895ED1">
              <w:rPr>
                <w:rFonts w:ascii="Arial" w:hAnsi="Arial" w:cs="Arial"/>
                <w:color w:val="000000"/>
                <w:vertAlign w:val="superscript"/>
              </w:rPr>
              <w:t>**</w:t>
            </w:r>
          </w:p>
        </w:tc>
      </w:tr>
      <w:tr w:rsidR="00F46885" w:rsidRPr="00895ED1" w:rsidTr="00B10EAB">
        <w:trPr>
          <w:cantSplit/>
          <w:trHeight w:val="129"/>
        </w:trPr>
        <w:tc>
          <w:tcPr>
            <w:tcW w:w="1974" w:type="dxa"/>
            <w:vMerge/>
            <w:tcBorders>
              <w:top w:val="single" w:sz="16" w:space="0" w:color="000000"/>
              <w:left w:val="single" w:sz="16" w:space="0" w:color="000000"/>
              <w:right w:val="nil"/>
            </w:tcBorders>
            <w:shd w:val="clear" w:color="auto" w:fill="FFFFFF"/>
          </w:tcPr>
          <w:p w:rsidR="00F46885" w:rsidRPr="00895ED1" w:rsidRDefault="00F46885" w:rsidP="009963FA">
            <w:pPr>
              <w:autoSpaceDE w:val="0"/>
              <w:autoSpaceDN w:val="0"/>
              <w:adjustRightInd w:val="0"/>
              <w:spacing w:after="0" w:line="240" w:lineRule="auto"/>
              <w:jc w:val="both"/>
              <w:rPr>
                <w:rFonts w:ascii="Arial" w:hAnsi="Arial" w:cs="Arial"/>
                <w:color w:val="000000"/>
              </w:rPr>
            </w:pPr>
          </w:p>
        </w:tc>
        <w:tc>
          <w:tcPr>
            <w:tcW w:w="1846" w:type="dxa"/>
            <w:tcBorders>
              <w:top w:val="nil"/>
              <w:left w:val="nil"/>
              <w:bottom w:val="nil"/>
              <w:right w:val="single" w:sz="16" w:space="0" w:color="000000"/>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Sig. (2-tailed)</w:t>
            </w:r>
          </w:p>
        </w:tc>
        <w:tc>
          <w:tcPr>
            <w:tcW w:w="1363" w:type="dxa"/>
            <w:tcBorders>
              <w:top w:val="nil"/>
              <w:left w:val="single" w:sz="16" w:space="0" w:color="000000"/>
              <w:bottom w:val="nil"/>
            </w:tcBorders>
            <w:shd w:val="clear" w:color="auto" w:fill="FFFFFF"/>
            <w:vAlign w:val="center"/>
          </w:tcPr>
          <w:p w:rsidR="00F46885" w:rsidRPr="00895ED1" w:rsidRDefault="00F46885" w:rsidP="009963FA">
            <w:pPr>
              <w:autoSpaceDE w:val="0"/>
              <w:autoSpaceDN w:val="0"/>
              <w:adjustRightInd w:val="0"/>
              <w:spacing w:after="0" w:line="240" w:lineRule="auto"/>
              <w:jc w:val="both"/>
              <w:rPr>
                <w:rFonts w:ascii="Arial" w:hAnsi="Arial" w:cs="Arial"/>
              </w:rPr>
            </w:pPr>
          </w:p>
        </w:tc>
        <w:tc>
          <w:tcPr>
            <w:tcW w:w="1363" w:type="dxa"/>
            <w:tcBorders>
              <w:top w:val="nil"/>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.000</w:t>
            </w:r>
          </w:p>
        </w:tc>
        <w:tc>
          <w:tcPr>
            <w:tcW w:w="1363" w:type="dxa"/>
            <w:tcBorders>
              <w:top w:val="nil"/>
              <w:bottom w:val="nil"/>
              <w:righ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.000</w:t>
            </w:r>
          </w:p>
        </w:tc>
      </w:tr>
      <w:tr w:rsidR="00F46885" w:rsidRPr="00895ED1" w:rsidTr="00B10EAB">
        <w:trPr>
          <w:cantSplit/>
          <w:trHeight w:val="129"/>
        </w:trPr>
        <w:tc>
          <w:tcPr>
            <w:tcW w:w="1974" w:type="dxa"/>
            <w:vMerge/>
            <w:tcBorders>
              <w:top w:val="single" w:sz="16" w:space="0" w:color="000000"/>
              <w:left w:val="single" w:sz="16" w:space="0" w:color="000000"/>
              <w:right w:val="nil"/>
            </w:tcBorders>
            <w:shd w:val="clear" w:color="auto" w:fill="FFFFFF"/>
          </w:tcPr>
          <w:p w:rsidR="00F46885" w:rsidRPr="00895ED1" w:rsidRDefault="00F46885" w:rsidP="009963FA">
            <w:pPr>
              <w:autoSpaceDE w:val="0"/>
              <w:autoSpaceDN w:val="0"/>
              <w:adjustRightInd w:val="0"/>
              <w:spacing w:after="0" w:line="240" w:lineRule="auto"/>
              <w:jc w:val="both"/>
              <w:rPr>
                <w:rFonts w:ascii="Arial" w:hAnsi="Arial" w:cs="Arial"/>
                <w:color w:val="000000"/>
              </w:rPr>
            </w:pPr>
          </w:p>
        </w:tc>
        <w:tc>
          <w:tcPr>
            <w:tcW w:w="1846" w:type="dxa"/>
            <w:tcBorders>
              <w:top w:val="nil"/>
              <w:left w:val="nil"/>
              <w:right w:val="single" w:sz="16" w:space="0" w:color="000000"/>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N</w:t>
            </w:r>
          </w:p>
        </w:tc>
        <w:tc>
          <w:tcPr>
            <w:tcW w:w="1363" w:type="dxa"/>
            <w:tcBorders>
              <w:top w:val="nil"/>
              <w:lef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c>
          <w:tcPr>
            <w:tcW w:w="1363" w:type="dxa"/>
            <w:tcBorders>
              <w:top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c>
          <w:tcPr>
            <w:tcW w:w="1363" w:type="dxa"/>
            <w:tcBorders>
              <w:top w:val="nil"/>
              <w:righ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r>
      <w:tr w:rsidR="00F46885" w:rsidRPr="00895ED1" w:rsidTr="00B10EAB">
        <w:trPr>
          <w:cantSplit/>
          <w:trHeight w:val="297"/>
        </w:trPr>
        <w:tc>
          <w:tcPr>
            <w:tcW w:w="1974" w:type="dxa"/>
            <w:vMerge w:val="restart"/>
            <w:tcBorders>
              <w:top w:val="nil"/>
              <w:left w:val="single" w:sz="16" w:space="0" w:color="000000"/>
              <w:right w:val="nil"/>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lastRenderedPageBreak/>
              <w:t>Kepuasan Pelanggan</w:t>
            </w:r>
          </w:p>
        </w:tc>
        <w:tc>
          <w:tcPr>
            <w:tcW w:w="1846" w:type="dxa"/>
            <w:tcBorders>
              <w:top w:val="nil"/>
              <w:left w:val="nil"/>
              <w:bottom w:val="nil"/>
              <w:right w:val="single" w:sz="16" w:space="0" w:color="000000"/>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Pearson Correlation</w:t>
            </w:r>
          </w:p>
        </w:tc>
        <w:tc>
          <w:tcPr>
            <w:tcW w:w="1363" w:type="dxa"/>
            <w:tcBorders>
              <w:top w:val="nil"/>
              <w:left w:val="single" w:sz="16" w:space="0" w:color="000000"/>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.634</w:t>
            </w:r>
            <w:r w:rsidRPr="00895ED1">
              <w:rPr>
                <w:rFonts w:ascii="Arial" w:hAnsi="Arial" w:cs="Arial"/>
                <w:color w:val="000000"/>
                <w:vertAlign w:val="superscript"/>
              </w:rPr>
              <w:t>**</w:t>
            </w:r>
          </w:p>
        </w:tc>
        <w:tc>
          <w:tcPr>
            <w:tcW w:w="1363" w:type="dxa"/>
            <w:tcBorders>
              <w:top w:val="nil"/>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w:t>
            </w:r>
          </w:p>
        </w:tc>
        <w:tc>
          <w:tcPr>
            <w:tcW w:w="1363" w:type="dxa"/>
            <w:tcBorders>
              <w:top w:val="nil"/>
              <w:bottom w:val="nil"/>
              <w:righ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.851</w:t>
            </w:r>
            <w:r w:rsidRPr="00895ED1">
              <w:rPr>
                <w:rFonts w:ascii="Arial" w:hAnsi="Arial" w:cs="Arial"/>
                <w:color w:val="000000"/>
                <w:vertAlign w:val="superscript"/>
              </w:rPr>
              <w:t>**</w:t>
            </w:r>
          </w:p>
        </w:tc>
      </w:tr>
      <w:tr w:rsidR="00F46885" w:rsidRPr="00895ED1" w:rsidTr="00B10EAB">
        <w:trPr>
          <w:cantSplit/>
          <w:trHeight w:val="129"/>
        </w:trPr>
        <w:tc>
          <w:tcPr>
            <w:tcW w:w="1974" w:type="dxa"/>
            <w:vMerge/>
            <w:tcBorders>
              <w:top w:val="nil"/>
              <w:left w:val="single" w:sz="16" w:space="0" w:color="000000"/>
              <w:right w:val="nil"/>
            </w:tcBorders>
            <w:shd w:val="clear" w:color="auto" w:fill="FFFFFF"/>
          </w:tcPr>
          <w:p w:rsidR="00F46885" w:rsidRPr="00895ED1" w:rsidRDefault="00F46885" w:rsidP="009963FA">
            <w:pPr>
              <w:autoSpaceDE w:val="0"/>
              <w:autoSpaceDN w:val="0"/>
              <w:adjustRightInd w:val="0"/>
              <w:spacing w:after="0" w:line="240" w:lineRule="auto"/>
              <w:jc w:val="both"/>
              <w:rPr>
                <w:rFonts w:ascii="Arial" w:hAnsi="Arial" w:cs="Arial"/>
                <w:color w:val="000000"/>
              </w:rPr>
            </w:pPr>
          </w:p>
        </w:tc>
        <w:tc>
          <w:tcPr>
            <w:tcW w:w="1846" w:type="dxa"/>
            <w:tcBorders>
              <w:top w:val="nil"/>
              <w:left w:val="nil"/>
              <w:bottom w:val="nil"/>
              <w:right w:val="single" w:sz="16" w:space="0" w:color="000000"/>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Sig. (2-tailed)</w:t>
            </w:r>
          </w:p>
        </w:tc>
        <w:tc>
          <w:tcPr>
            <w:tcW w:w="1363" w:type="dxa"/>
            <w:tcBorders>
              <w:top w:val="nil"/>
              <w:left w:val="single" w:sz="16" w:space="0" w:color="000000"/>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.000</w:t>
            </w:r>
          </w:p>
        </w:tc>
        <w:tc>
          <w:tcPr>
            <w:tcW w:w="1363" w:type="dxa"/>
            <w:tcBorders>
              <w:top w:val="nil"/>
              <w:bottom w:val="nil"/>
            </w:tcBorders>
            <w:shd w:val="clear" w:color="auto" w:fill="FFFFFF"/>
            <w:vAlign w:val="center"/>
          </w:tcPr>
          <w:p w:rsidR="00F46885" w:rsidRPr="00895ED1" w:rsidRDefault="00F46885" w:rsidP="009963FA">
            <w:pPr>
              <w:autoSpaceDE w:val="0"/>
              <w:autoSpaceDN w:val="0"/>
              <w:adjustRightInd w:val="0"/>
              <w:spacing w:after="0" w:line="240" w:lineRule="auto"/>
              <w:jc w:val="both"/>
              <w:rPr>
                <w:rFonts w:ascii="Arial" w:hAnsi="Arial" w:cs="Arial"/>
              </w:rPr>
            </w:pPr>
          </w:p>
        </w:tc>
        <w:tc>
          <w:tcPr>
            <w:tcW w:w="1363" w:type="dxa"/>
            <w:tcBorders>
              <w:top w:val="nil"/>
              <w:bottom w:val="nil"/>
              <w:righ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.000</w:t>
            </w:r>
          </w:p>
        </w:tc>
      </w:tr>
      <w:tr w:rsidR="00F46885" w:rsidRPr="00895ED1" w:rsidTr="00B10EAB">
        <w:trPr>
          <w:cantSplit/>
          <w:trHeight w:val="129"/>
        </w:trPr>
        <w:tc>
          <w:tcPr>
            <w:tcW w:w="1974" w:type="dxa"/>
            <w:vMerge/>
            <w:tcBorders>
              <w:top w:val="nil"/>
              <w:left w:val="single" w:sz="16" w:space="0" w:color="000000"/>
              <w:right w:val="nil"/>
            </w:tcBorders>
            <w:shd w:val="clear" w:color="auto" w:fill="FFFFFF"/>
          </w:tcPr>
          <w:p w:rsidR="00F46885" w:rsidRPr="00895ED1" w:rsidRDefault="00F46885" w:rsidP="009963FA">
            <w:pPr>
              <w:autoSpaceDE w:val="0"/>
              <w:autoSpaceDN w:val="0"/>
              <w:adjustRightInd w:val="0"/>
              <w:spacing w:after="0" w:line="240" w:lineRule="auto"/>
              <w:jc w:val="both"/>
              <w:rPr>
                <w:rFonts w:ascii="Arial" w:hAnsi="Arial" w:cs="Arial"/>
                <w:color w:val="000000"/>
              </w:rPr>
            </w:pPr>
          </w:p>
        </w:tc>
        <w:tc>
          <w:tcPr>
            <w:tcW w:w="1846" w:type="dxa"/>
            <w:tcBorders>
              <w:top w:val="nil"/>
              <w:left w:val="nil"/>
              <w:right w:val="single" w:sz="16" w:space="0" w:color="000000"/>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N</w:t>
            </w:r>
          </w:p>
        </w:tc>
        <w:tc>
          <w:tcPr>
            <w:tcW w:w="1363" w:type="dxa"/>
            <w:tcBorders>
              <w:top w:val="nil"/>
              <w:lef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c>
          <w:tcPr>
            <w:tcW w:w="1363" w:type="dxa"/>
            <w:tcBorders>
              <w:top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c>
          <w:tcPr>
            <w:tcW w:w="1363" w:type="dxa"/>
            <w:tcBorders>
              <w:top w:val="nil"/>
              <w:righ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r>
      <w:tr w:rsidR="00F46885" w:rsidRPr="00895ED1" w:rsidTr="00B10EAB">
        <w:trPr>
          <w:cantSplit/>
          <w:trHeight w:val="285"/>
        </w:trPr>
        <w:tc>
          <w:tcPr>
            <w:tcW w:w="1974" w:type="dxa"/>
            <w:vMerge w:val="restart"/>
            <w:tcBorders>
              <w:top w:val="nil"/>
              <w:left w:val="single" w:sz="16" w:space="0" w:color="000000"/>
              <w:bottom w:val="single" w:sz="16" w:space="0" w:color="000000"/>
              <w:right w:val="nil"/>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Loyalitas Pelanggan</w:t>
            </w:r>
          </w:p>
        </w:tc>
        <w:tc>
          <w:tcPr>
            <w:tcW w:w="1846" w:type="dxa"/>
            <w:tcBorders>
              <w:top w:val="nil"/>
              <w:left w:val="nil"/>
              <w:bottom w:val="nil"/>
              <w:right w:val="single" w:sz="16" w:space="0" w:color="000000"/>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Pearson Correlation</w:t>
            </w:r>
          </w:p>
        </w:tc>
        <w:tc>
          <w:tcPr>
            <w:tcW w:w="1363" w:type="dxa"/>
            <w:tcBorders>
              <w:top w:val="nil"/>
              <w:left w:val="single" w:sz="16" w:space="0" w:color="000000"/>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.814</w:t>
            </w:r>
            <w:r w:rsidRPr="00895ED1">
              <w:rPr>
                <w:rFonts w:ascii="Arial" w:hAnsi="Arial" w:cs="Arial"/>
                <w:color w:val="000000"/>
                <w:vertAlign w:val="superscript"/>
              </w:rPr>
              <w:t>**</w:t>
            </w:r>
          </w:p>
        </w:tc>
        <w:tc>
          <w:tcPr>
            <w:tcW w:w="1363" w:type="dxa"/>
            <w:tcBorders>
              <w:top w:val="nil"/>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.851</w:t>
            </w:r>
            <w:r w:rsidRPr="00895ED1">
              <w:rPr>
                <w:rFonts w:ascii="Arial" w:hAnsi="Arial" w:cs="Arial"/>
                <w:color w:val="000000"/>
                <w:vertAlign w:val="superscript"/>
              </w:rPr>
              <w:t>**</w:t>
            </w:r>
          </w:p>
        </w:tc>
        <w:tc>
          <w:tcPr>
            <w:tcW w:w="1363" w:type="dxa"/>
            <w:tcBorders>
              <w:top w:val="nil"/>
              <w:bottom w:val="nil"/>
              <w:righ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w:t>
            </w:r>
          </w:p>
        </w:tc>
      </w:tr>
      <w:tr w:rsidR="00F46885" w:rsidRPr="00895ED1" w:rsidTr="00B10EAB">
        <w:trPr>
          <w:cantSplit/>
          <w:trHeight w:val="129"/>
        </w:trPr>
        <w:tc>
          <w:tcPr>
            <w:tcW w:w="1974" w:type="dxa"/>
            <w:vMerge/>
            <w:tcBorders>
              <w:top w:val="nil"/>
              <w:left w:val="single" w:sz="16" w:space="0" w:color="000000"/>
              <w:bottom w:val="single" w:sz="16" w:space="0" w:color="000000"/>
              <w:right w:val="nil"/>
            </w:tcBorders>
            <w:shd w:val="clear" w:color="auto" w:fill="FFFFFF"/>
          </w:tcPr>
          <w:p w:rsidR="00F46885" w:rsidRPr="00895ED1" w:rsidRDefault="00F46885" w:rsidP="009963FA">
            <w:pPr>
              <w:autoSpaceDE w:val="0"/>
              <w:autoSpaceDN w:val="0"/>
              <w:adjustRightInd w:val="0"/>
              <w:spacing w:after="0" w:line="240" w:lineRule="auto"/>
              <w:jc w:val="both"/>
              <w:rPr>
                <w:rFonts w:ascii="Arial" w:hAnsi="Arial" w:cs="Arial"/>
                <w:color w:val="000000"/>
              </w:rPr>
            </w:pPr>
          </w:p>
        </w:tc>
        <w:tc>
          <w:tcPr>
            <w:tcW w:w="1846" w:type="dxa"/>
            <w:tcBorders>
              <w:top w:val="nil"/>
              <w:left w:val="nil"/>
              <w:bottom w:val="nil"/>
              <w:right w:val="single" w:sz="16" w:space="0" w:color="000000"/>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Sig. (2-tailed)</w:t>
            </w:r>
          </w:p>
        </w:tc>
        <w:tc>
          <w:tcPr>
            <w:tcW w:w="1363" w:type="dxa"/>
            <w:tcBorders>
              <w:top w:val="nil"/>
              <w:left w:val="single" w:sz="16" w:space="0" w:color="000000"/>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.000</w:t>
            </w:r>
          </w:p>
        </w:tc>
        <w:tc>
          <w:tcPr>
            <w:tcW w:w="1363" w:type="dxa"/>
            <w:tcBorders>
              <w:top w:val="nil"/>
              <w:bottom w:val="nil"/>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.000</w:t>
            </w:r>
          </w:p>
        </w:tc>
        <w:tc>
          <w:tcPr>
            <w:tcW w:w="1363" w:type="dxa"/>
            <w:tcBorders>
              <w:top w:val="nil"/>
              <w:bottom w:val="nil"/>
              <w:righ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jc w:val="both"/>
              <w:rPr>
                <w:rFonts w:ascii="Arial" w:hAnsi="Arial" w:cs="Arial"/>
              </w:rPr>
            </w:pPr>
          </w:p>
        </w:tc>
      </w:tr>
      <w:tr w:rsidR="00F46885" w:rsidRPr="00895ED1" w:rsidTr="00B10EAB">
        <w:trPr>
          <w:cantSplit/>
          <w:trHeight w:val="129"/>
        </w:trPr>
        <w:tc>
          <w:tcPr>
            <w:tcW w:w="1974" w:type="dxa"/>
            <w:vMerge/>
            <w:tcBorders>
              <w:top w:val="nil"/>
              <w:left w:val="single" w:sz="16" w:space="0" w:color="000000"/>
              <w:bottom w:val="single" w:sz="16" w:space="0" w:color="000000"/>
              <w:right w:val="nil"/>
            </w:tcBorders>
            <w:shd w:val="clear" w:color="auto" w:fill="FFFFFF"/>
          </w:tcPr>
          <w:p w:rsidR="00F46885" w:rsidRPr="00895ED1" w:rsidRDefault="00F46885" w:rsidP="009963FA">
            <w:pPr>
              <w:autoSpaceDE w:val="0"/>
              <w:autoSpaceDN w:val="0"/>
              <w:adjustRightInd w:val="0"/>
              <w:spacing w:after="0" w:line="240" w:lineRule="auto"/>
              <w:jc w:val="both"/>
              <w:rPr>
                <w:rFonts w:ascii="Arial" w:hAnsi="Arial" w:cs="Arial"/>
              </w:rPr>
            </w:pPr>
          </w:p>
        </w:tc>
        <w:tc>
          <w:tcPr>
            <w:tcW w:w="1846" w:type="dxa"/>
            <w:tcBorders>
              <w:top w:val="nil"/>
              <w:left w:val="nil"/>
              <w:bottom w:val="single" w:sz="16" w:space="0" w:color="000000"/>
              <w:right w:val="single" w:sz="16" w:space="0" w:color="000000"/>
            </w:tcBorders>
            <w:shd w:val="clear" w:color="auto" w:fill="FFFFFF"/>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N</w:t>
            </w:r>
          </w:p>
        </w:tc>
        <w:tc>
          <w:tcPr>
            <w:tcW w:w="1363" w:type="dxa"/>
            <w:tcBorders>
              <w:top w:val="nil"/>
              <w:left w:val="single" w:sz="16" w:space="0" w:color="000000"/>
              <w:bottom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c>
          <w:tcPr>
            <w:tcW w:w="1363" w:type="dxa"/>
            <w:tcBorders>
              <w:top w:val="nil"/>
              <w:bottom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c>
          <w:tcPr>
            <w:tcW w:w="1363" w:type="dxa"/>
            <w:tcBorders>
              <w:top w:val="nil"/>
              <w:bottom w:val="single" w:sz="16" w:space="0" w:color="000000"/>
              <w:right w:val="single" w:sz="16" w:space="0" w:color="000000"/>
            </w:tcBorders>
            <w:shd w:val="clear" w:color="auto" w:fill="FFFFFF"/>
            <w:vAlign w:val="center"/>
          </w:tcPr>
          <w:p w:rsidR="00F46885" w:rsidRPr="00895ED1" w:rsidRDefault="00F46885"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r>
      <w:tr w:rsidR="00F46885" w:rsidRPr="009963FA" w:rsidTr="00B10EAB">
        <w:trPr>
          <w:cantSplit/>
          <w:trHeight w:val="285"/>
        </w:trPr>
        <w:tc>
          <w:tcPr>
            <w:tcW w:w="7909" w:type="dxa"/>
            <w:gridSpan w:val="5"/>
            <w:tcBorders>
              <w:top w:val="nil"/>
              <w:left w:val="nil"/>
              <w:bottom w:val="nil"/>
              <w:right w:val="nil"/>
            </w:tcBorders>
            <w:shd w:val="clear" w:color="auto" w:fill="FFFFFF"/>
          </w:tcPr>
          <w:p w:rsidR="00F46885" w:rsidRPr="009963FA" w:rsidRDefault="00F46885" w:rsidP="009963FA">
            <w:pPr>
              <w:autoSpaceDE w:val="0"/>
              <w:autoSpaceDN w:val="0"/>
              <w:adjustRightInd w:val="0"/>
              <w:spacing w:after="0" w:line="240" w:lineRule="auto"/>
              <w:ind w:left="60" w:right="60"/>
              <w:jc w:val="both"/>
              <w:rPr>
                <w:rFonts w:ascii="Arial" w:hAnsi="Arial" w:cs="Arial"/>
                <w:color w:val="000000"/>
                <w:sz w:val="20"/>
              </w:rPr>
            </w:pPr>
            <w:r w:rsidRPr="009963FA">
              <w:rPr>
                <w:rFonts w:ascii="Arial" w:hAnsi="Arial" w:cs="Arial"/>
                <w:color w:val="000000"/>
                <w:sz w:val="20"/>
              </w:rPr>
              <w:t>**. Correlation is significant at the 0.01 level (2-tailed).</w:t>
            </w:r>
          </w:p>
        </w:tc>
      </w:tr>
    </w:tbl>
    <w:p w:rsidR="009963FA" w:rsidRDefault="009963FA" w:rsidP="009963FA">
      <w:pPr>
        <w:autoSpaceDE w:val="0"/>
        <w:autoSpaceDN w:val="0"/>
        <w:adjustRightInd w:val="0"/>
        <w:spacing w:after="0" w:line="240" w:lineRule="auto"/>
        <w:ind w:firstLine="360"/>
        <w:jc w:val="both"/>
        <w:rPr>
          <w:rFonts w:ascii="Arial" w:hAnsi="Arial" w:cs="Arial"/>
        </w:rPr>
        <w:sectPr w:rsidR="009963FA" w:rsidSect="00895ED1">
          <w:type w:val="continuous"/>
          <w:pgSz w:w="11907" w:h="16840" w:code="9"/>
          <w:pgMar w:top="1418" w:right="1418" w:bottom="1418" w:left="1701" w:header="720" w:footer="720" w:gutter="0"/>
          <w:cols w:space="720"/>
          <w:docGrid w:linePitch="360"/>
        </w:sectPr>
      </w:pPr>
    </w:p>
    <w:p w:rsidR="00F46885" w:rsidRPr="00895ED1" w:rsidRDefault="000F2F67" w:rsidP="009963FA">
      <w:pPr>
        <w:autoSpaceDE w:val="0"/>
        <w:autoSpaceDN w:val="0"/>
        <w:adjustRightInd w:val="0"/>
        <w:spacing w:after="0" w:line="240" w:lineRule="auto"/>
        <w:ind w:firstLine="360"/>
        <w:jc w:val="both"/>
        <w:rPr>
          <w:rFonts w:ascii="Arial" w:hAnsi="Arial" w:cs="Arial"/>
        </w:rPr>
      </w:pPr>
      <w:r w:rsidRPr="00895ED1">
        <w:rPr>
          <w:rFonts w:ascii="Arial" w:hAnsi="Arial" w:cs="Arial"/>
        </w:rPr>
        <w:lastRenderedPageBreak/>
        <w:t>Bedasarkan tabel hasil perhitungan SPSS di atas dengan menggunakan koefisien korelasi pearson, dapat diketahui hubungan antar variabel sebagaimana berikut:</w:t>
      </w:r>
    </w:p>
    <w:p w:rsidR="000F2F67" w:rsidRPr="00895ED1" w:rsidRDefault="000F2F67" w:rsidP="009963FA">
      <w:pPr>
        <w:pStyle w:val="ListParagraph"/>
        <w:numPr>
          <w:ilvl w:val="0"/>
          <w:numId w:val="18"/>
        </w:numPr>
        <w:autoSpaceDE w:val="0"/>
        <w:autoSpaceDN w:val="0"/>
        <w:adjustRightInd w:val="0"/>
        <w:spacing w:after="0" w:line="240" w:lineRule="auto"/>
        <w:jc w:val="both"/>
        <w:rPr>
          <w:rFonts w:ascii="Arial" w:hAnsi="Arial" w:cs="Arial"/>
        </w:rPr>
      </w:pPr>
      <w:r w:rsidRPr="00895ED1">
        <w:rPr>
          <w:rFonts w:ascii="Arial" w:hAnsi="Arial" w:cs="Arial"/>
        </w:rPr>
        <w:t xml:space="preserve">Hubungan antara kualitas </w:t>
      </w:r>
      <w:r w:rsidR="00B15945" w:rsidRPr="00895ED1">
        <w:rPr>
          <w:rFonts w:ascii="Arial" w:hAnsi="Arial" w:cs="Arial"/>
        </w:rPr>
        <w:t xml:space="preserve">layanan </w:t>
      </w:r>
      <w:r w:rsidRPr="00895ED1">
        <w:rPr>
          <w:rFonts w:ascii="Arial" w:hAnsi="Arial" w:cs="Arial"/>
        </w:rPr>
        <w:t>dengan kepuasan pelanggan</w:t>
      </w:r>
    </w:p>
    <w:p w:rsidR="000F2F67" w:rsidRPr="00895ED1" w:rsidRDefault="000F2F67" w:rsidP="009963FA">
      <w:pPr>
        <w:pStyle w:val="ListParagraph"/>
        <w:numPr>
          <w:ilvl w:val="0"/>
          <w:numId w:val="19"/>
        </w:numPr>
        <w:autoSpaceDE w:val="0"/>
        <w:autoSpaceDN w:val="0"/>
        <w:adjustRightInd w:val="0"/>
        <w:spacing w:after="0" w:line="240" w:lineRule="auto"/>
        <w:jc w:val="both"/>
        <w:rPr>
          <w:rFonts w:ascii="Arial" w:hAnsi="Arial" w:cs="Arial"/>
        </w:rPr>
      </w:pPr>
      <w:r w:rsidRPr="00895ED1">
        <w:rPr>
          <w:rFonts w:ascii="Arial" w:hAnsi="Arial" w:cs="Arial"/>
        </w:rPr>
        <w:t xml:space="preserve">Besar Hubungan antara kualitas </w:t>
      </w:r>
      <w:r w:rsidR="00B15945" w:rsidRPr="00895ED1">
        <w:rPr>
          <w:rFonts w:ascii="Arial" w:hAnsi="Arial" w:cs="Arial"/>
        </w:rPr>
        <w:t xml:space="preserve">layanan </w:t>
      </w:r>
      <w:r w:rsidRPr="00895ED1">
        <w:rPr>
          <w:rFonts w:ascii="Arial" w:hAnsi="Arial" w:cs="Arial"/>
        </w:rPr>
        <w:t xml:space="preserve">dengan kepuasan pelanggan yaitu 0,634 dengan tanda </w:t>
      </w:r>
      <w:r w:rsidR="00AB2A6B" w:rsidRPr="00895ED1">
        <w:rPr>
          <w:rFonts w:ascii="Arial" w:hAnsi="Arial" w:cs="Arial"/>
        </w:rPr>
        <w:t xml:space="preserve">bintang dua </w:t>
      </w:r>
      <w:r w:rsidRPr="00895ED1">
        <w:rPr>
          <w:rFonts w:ascii="Arial" w:hAnsi="Arial" w:cs="Arial"/>
        </w:rPr>
        <w:t xml:space="preserve">menunjukan bubungan antara kualitas </w:t>
      </w:r>
      <w:r w:rsidR="00B15945" w:rsidRPr="00895ED1">
        <w:rPr>
          <w:rFonts w:ascii="Arial" w:hAnsi="Arial" w:cs="Arial"/>
        </w:rPr>
        <w:t>layanan</w:t>
      </w:r>
      <w:r w:rsidRPr="00895ED1">
        <w:rPr>
          <w:rFonts w:ascii="Arial" w:hAnsi="Arial" w:cs="Arial"/>
        </w:rPr>
        <w:t xml:space="preserve"> dengan kepuasan pelanggan yang cukup kuat. </w:t>
      </w:r>
    </w:p>
    <w:p w:rsidR="00AB2A6B" w:rsidRPr="00895ED1" w:rsidRDefault="00AB2A6B" w:rsidP="009963FA">
      <w:pPr>
        <w:pStyle w:val="ListParagraph"/>
        <w:numPr>
          <w:ilvl w:val="0"/>
          <w:numId w:val="19"/>
        </w:numPr>
        <w:autoSpaceDE w:val="0"/>
        <w:autoSpaceDN w:val="0"/>
        <w:adjustRightInd w:val="0"/>
        <w:spacing w:after="0" w:line="240" w:lineRule="auto"/>
        <w:jc w:val="both"/>
        <w:rPr>
          <w:rFonts w:ascii="Arial" w:hAnsi="Arial" w:cs="Arial"/>
        </w:rPr>
      </w:pPr>
      <w:r w:rsidRPr="00895ED1">
        <w:rPr>
          <w:rFonts w:ascii="Arial" w:hAnsi="Arial" w:cs="Arial"/>
        </w:rPr>
        <w:t>Pada sig. (2-tailed)</w:t>
      </w:r>
      <w:r w:rsidR="001E3919" w:rsidRPr="00895ED1">
        <w:rPr>
          <w:rFonts w:ascii="Arial" w:hAnsi="Arial" w:cs="Arial"/>
        </w:rPr>
        <w:t xml:space="preserve"> sebesar 0,000 dengan menggunakan signifikasi 0,01. Signifikan jika nilai sig. (2-tailed) lebih kecil dari 0,01. Dan tidak signifikan jika nilai sig. (2-tailed) lebih </w:t>
      </w:r>
      <w:r w:rsidR="00054223" w:rsidRPr="00895ED1">
        <w:rPr>
          <w:rFonts w:ascii="Arial" w:hAnsi="Arial" w:cs="Arial"/>
        </w:rPr>
        <w:t>besar</w:t>
      </w:r>
      <w:r w:rsidR="001E3919" w:rsidRPr="00895ED1">
        <w:rPr>
          <w:rFonts w:ascii="Arial" w:hAnsi="Arial" w:cs="Arial"/>
        </w:rPr>
        <w:t xml:space="preserve"> dari 0,01dari hasil out put di atas maka dapat disimpulkan bahawa ada signifikan dari kedua variabel tersebut. </w:t>
      </w:r>
    </w:p>
    <w:p w:rsidR="000F2F67" w:rsidRPr="00895ED1" w:rsidRDefault="000F2F67" w:rsidP="009963FA">
      <w:pPr>
        <w:pStyle w:val="ListParagraph"/>
        <w:numPr>
          <w:ilvl w:val="0"/>
          <w:numId w:val="18"/>
        </w:numPr>
        <w:autoSpaceDE w:val="0"/>
        <w:autoSpaceDN w:val="0"/>
        <w:adjustRightInd w:val="0"/>
        <w:spacing w:after="0" w:line="240" w:lineRule="auto"/>
        <w:jc w:val="both"/>
        <w:rPr>
          <w:rFonts w:ascii="Arial" w:hAnsi="Arial" w:cs="Arial"/>
        </w:rPr>
      </w:pPr>
      <w:r w:rsidRPr="00895ED1">
        <w:rPr>
          <w:rFonts w:ascii="Arial" w:hAnsi="Arial" w:cs="Arial"/>
        </w:rPr>
        <w:t xml:space="preserve">Hubungan antara kualitas </w:t>
      </w:r>
      <w:r w:rsidR="00B15945" w:rsidRPr="00895ED1">
        <w:rPr>
          <w:rFonts w:ascii="Arial" w:hAnsi="Arial" w:cs="Arial"/>
        </w:rPr>
        <w:t>layanan</w:t>
      </w:r>
      <w:r w:rsidRPr="00895ED1">
        <w:rPr>
          <w:rFonts w:ascii="Arial" w:hAnsi="Arial" w:cs="Arial"/>
        </w:rPr>
        <w:t xml:space="preserve"> dengan loyalitas pelanggan</w:t>
      </w:r>
    </w:p>
    <w:p w:rsidR="001E3919" w:rsidRPr="00895ED1" w:rsidRDefault="001E3919" w:rsidP="009963FA">
      <w:pPr>
        <w:pStyle w:val="ListParagraph"/>
        <w:numPr>
          <w:ilvl w:val="0"/>
          <w:numId w:val="20"/>
        </w:numPr>
        <w:autoSpaceDE w:val="0"/>
        <w:autoSpaceDN w:val="0"/>
        <w:adjustRightInd w:val="0"/>
        <w:spacing w:after="0" w:line="240" w:lineRule="auto"/>
        <w:jc w:val="both"/>
        <w:rPr>
          <w:rFonts w:ascii="Arial" w:hAnsi="Arial" w:cs="Arial"/>
        </w:rPr>
      </w:pPr>
      <w:r w:rsidRPr="00895ED1">
        <w:rPr>
          <w:rFonts w:ascii="Arial" w:hAnsi="Arial" w:cs="Arial"/>
        </w:rPr>
        <w:t xml:space="preserve">Besar Hubungan antara kualitas </w:t>
      </w:r>
      <w:r w:rsidR="00B15945" w:rsidRPr="00895ED1">
        <w:rPr>
          <w:rFonts w:ascii="Arial" w:hAnsi="Arial" w:cs="Arial"/>
        </w:rPr>
        <w:t>layanan</w:t>
      </w:r>
      <w:r w:rsidRPr="00895ED1">
        <w:rPr>
          <w:rFonts w:ascii="Arial" w:hAnsi="Arial" w:cs="Arial"/>
        </w:rPr>
        <w:t xml:space="preserve"> dengan </w:t>
      </w:r>
      <w:r w:rsidR="00054223" w:rsidRPr="00895ED1">
        <w:rPr>
          <w:rFonts w:ascii="Arial" w:hAnsi="Arial" w:cs="Arial"/>
        </w:rPr>
        <w:t>loyalitas</w:t>
      </w:r>
      <w:r w:rsidRPr="00895ED1">
        <w:rPr>
          <w:rFonts w:ascii="Arial" w:hAnsi="Arial" w:cs="Arial"/>
        </w:rPr>
        <w:t xml:space="preserve"> pelanggan yaitu 0,</w:t>
      </w:r>
      <w:r w:rsidR="00054223" w:rsidRPr="00895ED1">
        <w:rPr>
          <w:rFonts w:ascii="Arial" w:hAnsi="Arial" w:cs="Arial"/>
        </w:rPr>
        <w:t>851</w:t>
      </w:r>
      <w:r w:rsidRPr="00895ED1">
        <w:rPr>
          <w:rFonts w:ascii="Arial" w:hAnsi="Arial" w:cs="Arial"/>
        </w:rPr>
        <w:t xml:space="preserve"> dengan tanda bintang dua menunjukan bubungan antara kualitas </w:t>
      </w:r>
      <w:r w:rsidR="00B15945" w:rsidRPr="00895ED1">
        <w:rPr>
          <w:rFonts w:ascii="Arial" w:hAnsi="Arial" w:cs="Arial"/>
        </w:rPr>
        <w:t>layanan</w:t>
      </w:r>
      <w:r w:rsidRPr="00895ED1">
        <w:rPr>
          <w:rFonts w:ascii="Arial" w:hAnsi="Arial" w:cs="Arial"/>
        </w:rPr>
        <w:t xml:space="preserve"> dengan kepuasan pelanggan yang cukup kuat. </w:t>
      </w:r>
    </w:p>
    <w:p w:rsidR="001E3919" w:rsidRPr="00895ED1" w:rsidRDefault="001E3919" w:rsidP="009963FA">
      <w:pPr>
        <w:pStyle w:val="ListParagraph"/>
        <w:numPr>
          <w:ilvl w:val="0"/>
          <w:numId w:val="20"/>
        </w:numPr>
        <w:autoSpaceDE w:val="0"/>
        <w:autoSpaceDN w:val="0"/>
        <w:adjustRightInd w:val="0"/>
        <w:spacing w:after="0" w:line="240" w:lineRule="auto"/>
        <w:jc w:val="both"/>
        <w:rPr>
          <w:rFonts w:ascii="Arial" w:hAnsi="Arial" w:cs="Arial"/>
        </w:rPr>
      </w:pPr>
      <w:r w:rsidRPr="00895ED1">
        <w:rPr>
          <w:rFonts w:ascii="Arial" w:hAnsi="Arial" w:cs="Arial"/>
        </w:rPr>
        <w:t xml:space="preserve">Pada sig. (2-tailed) sebesar 0,000 dengan menggunakan signifikasi </w:t>
      </w:r>
      <w:r w:rsidRPr="00895ED1">
        <w:rPr>
          <w:rFonts w:ascii="Arial" w:hAnsi="Arial" w:cs="Arial"/>
        </w:rPr>
        <w:lastRenderedPageBreak/>
        <w:t xml:space="preserve">0,01. Signifikan jika nilai sig. (2-tailed) lebih kecil dari 0,01. Dan tidak signifikan jika nilai sig. (2-tailed) lebih </w:t>
      </w:r>
      <w:r w:rsidR="00054223" w:rsidRPr="00895ED1">
        <w:rPr>
          <w:rFonts w:ascii="Arial" w:hAnsi="Arial" w:cs="Arial"/>
        </w:rPr>
        <w:t>besar</w:t>
      </w:r>
      <w:r w:rsidRPr="00895ED1">
        <w:rPr>
          <w:rFonts w:ascii="Arial" w:hAnsi="Arial" w:cs="Arial"/>
        </w:rPr>
        <w:t xml:space="preserve"> dari 0,01dari hasil out put di atas maka dapat disimpulkan bahawa ada signifikan dari kedua variabel tersebut. </w:t>
      </w:r>
    </w:p>
    <w:p w:rsidR="000F2F67" w:rsidRPr="00895ED1" w:rsidRDefault="000F2F67" w:rsidP="009963FA">
      <w:pPr>
        <w:pStyle w:val="ListParagraph"/>
        <w:numPr>
          <w:ilvl w:val="0"/>
          <w:numId w:val="18"/>
        </w:numPr>
        <w:autoSpaceDE w:val="0"/>
        <w:autoSpaceDN w:val="0"/>
        <w:adjustRightInd w:val="0"/>
        <w:spacing w:after="0" w:line="240" w:lineRule="auto"/>
        <w:jc w:val="both"/>
        <w:rPr>
          <w:rFonts w:ascii="Arial" w:hAnsi="Arial" w:cs="Arial"/>
        </w:rPr>
      </w:pPr>
      <w:r w:rsidRPr="00895ED1">
        <w:rPr>
          <w:rFonts w:ascii="Arial" w:hAnsi="Arial" w:cs="Arial"/>
        </w:rPr>
        <w:t>Hubungan antara kepuasan pelanggan dengan loyalitas pelanggan</w:t>
      </w:r>
    </w:p>
    <w:p w:rsidR="00054223" w:rsidRPr="00895ED1" w:rsidRDefault="00054223" w:rsidP="009963FA">
      <w:pPr>
        <w:pStyle w:val="ListParagraph"/>
        <w:numPr>
          <w:ilvl w:val="0"/>
          <w:numId w:val="21"/>
        </w:numPr>
        <w:autoSpaceDE w:val="0"/>
        <w:autoSpaceDN w:val="0"/>
        <w:adjustRightInd w:val="0"/>
        <w:spacing w:after="0" w:line="240" w:lineRule="auto"/>
        <w:jc w:val="both"/>
        <w:rPr>
          <w:rFonts w:ascii="Arial" w:hAnsi="Arial" w:cs="Arial"/>
        </w:rPr>
      </w:pPr>
      <w:r w:rsidRPr="00895ED1">
        <w:rPr>
          <w:rFonts w:ascii="Arial" w:hAnsi="Arial" w:cs="Arial"/>
        </w:rPr>
        <w:t xml:space="preserve">Besar Hubungan antara kepuasan pelanggan dengan loyalitas pelanggan yaitu 0,634 dengan tanda bintang dua menunjukan bubungan antara kualitas </w:t>
      </w:r>
      <w:r w:rsidR="00B15945" w:rsidRPr="00895ED1">
        <w:rPr>
          <w:rFonts w:ascii="Arial" w:hAnsi="Arial" w:cs="Arial"/>
        </w:rPr>
        <w:t xml:space="preserve">layanan </w:t>
      </w:r>
      <w:r w:rsidRPr="00895ED1">
        <w:rPr>
          <w:rFonts w:ascii="Arial" w:hAnsi="Arial" w:cs="Arial"/>
        </w:rPr>
        <w:t xml:space="preserve">dengan kepuasan pelanggan yang cukup kuat. </w:t>
      </w:r>
    </w:p>
    <w:p w:rsidR="00054223" w:rsidRPr="00895ED1" w:rsidRDefault="00054223" w:rsidP="009963FA">
      <w:pPr>
        <w:pStyle w:val="ListParagraph"/>
        <w:numPr>
          <w:ilvl w:val="0"/>
          <w:numId w:val="21"/>
        </w:numPr>
        <w:autoSpaceDE w:val="0"/>
        <w:autoSpaceDN w:val="0"/>
        <w:adjustRightInd w:val="0"/>
        <w:spacing w:after="0" w:line="240" w:lineRule="auto"/>
        <w:jc w:val="both"/>
        <w:rPr>
          <w:rFonts w:ascii="Arial" w:hAnsi="Arial" w:cs="Arial"/>
        </w:rPr>
      </w:pPr>
      <w:r w:rsidRPr="00895ED1">
        <w:rPr>
          <w:rFonts w:ascii="Arial" w:hAnsi="Arial" w:cs="Arial"/>
        </w:rPr>
        <w:t xml:space="preserve">Pada sig. (2-tailed) sebesar 0,000 dengan menggunakan signifikasi 0,01. Signifikan jika nilai sig. (2-tailed) lebih kecil dari 0,01. Dan tidak signifikan jika nilai sig. (2-tailed) lebih besar dari 0,01 dari hasil out put di atas maka dapat disimpulkan bahawa ada signifikan dari kedua variabel tersebut. </w:t>
      </w:r>
    </w:p>
    <w:p w:rsidR="00FA4280" w:rsidRPr="00895ED1" w:rsidRDefault="00294F55" w:rsidP="009963FA">
      <w:pPr>
        <w:autoSpaceDE w:val="0"/>
        <w:autoSpaceDN w:val="0"/>
        <w:adjustRightInd w:val="0"/>
        <w:spacing w:after="0" w:line="240" w:lineRule="auto"/>
        <w:jc w:val="both"/>
        <w:rPr>
          <w:rFonts w:ascii="Arial" w:hAnsi="Arial" w:cs="Arial"/>
          <w:b/>
          <w:bCs/>
        </w:rPr>
      </w:pPr>
      <w:r w:rsidRPr="00895ED1">
        <w:rPr>
          <w:rFonts w:ascii="Arial" w:hAnsi="Arial" w:cs="Arial"/>
          <w:b/>
          <w:bCs/>
        </w:rPr>
        <w:t>Analisis Regresi</w:t>
      </w:r>
    </w:p>
    <w:p w:rsidR="00294F55" w:rsidRDefault="00294F55" w:rsidP="009963FA">
      <w:pPr>
        <w:autoSpaceDE w:val="0"/>
        <w:autoSpaceDN w:val="0"/>
        <w:adjustRightInd w:val="0"/>
        <w:spacing w:after="0" w:line="240" w:lineRule="auto"/>
        <w:jc w:val="both"/>
        <w:rPr>
          <w:rFonts w:ascii="Arial" w:hAnsi="Arial" w:cs="Arial"/>
        </w:rPr>
      </w:pPr>
      <w:r w:rsidRPr="00895ED1">
        <w:rPr>
          <w:rFonts w:ascii="Arial" w:hAnsi="Arial" w:cs="Arial"/>
        </w:rPr>
        <w:t>Analisis regresi digunakan untuk mengetahui pengaruh variabel-variabel independen terhadap variabel dependen. Yaitu sebagai berikut:</w:t>
      </w:r>
    </w:p>
    <w:p w:rsidR="009963FA" w:rsidRDefault="009963FA" w:rsidP="009963FA">
      <w:pPr>
        <w:autoSpaceDE w:val="0"/>
        <w:autoSpaceDN w:val="0"/>
        <w:adjustRightInd w:val="0"/>
        <w:spacing w:after="0" w:line="240" w:lineRule="auto"/>
        <w:ind w:firstLine="720"/>
        <w:jc w:val="both"/>
        <w:rPr>
          <w:rFonts w:ascii="Arial" w:hAnsi="Arial" w:cs="Arial"/>
        </w:rPr>
        <w:sectPr w:rsidR="009963FA" w:rsidSect="009963FA">
          <w:type w:val="continuous"/>
          <w:pgSz w:w="11907" w:h="16840" w:code="9"/>
          <w:pgMar w:top="1418" w:right="1418" w:bottom="1418" w:left="1701" w:header="720" w:footer="720" w:gutter="0"/>
          <w:cols w:num="2" w:space="720"/>
          <w:docGrid w:linePitch="360"/>
        </w:sectPr>
      </w:pPr>
    </w:p>
    <w:p w:rsidR="009963FA" w:rsidRPr="00895ED1" w:rsidRDefault="009963FA" w:rsidP="009963FA">
      <w:pPr>
        <w:autoSpaceDE w:val="0"/>
        <w:autoSpaceDN w:val="0"/>
        <w:adjustRightInd w:val="0"/>
        <w:spacing w:after="0" w:line="240" w:lineRule="auto"/>
        <w:ind w:firstLine="720"/>
        <w:jc w:val="both"/>
        <w:rPr>
          <w:rFonts w:ascii="Arial" w:hAnsi="Arial" w:cs="Arial"/>
        </w:rPr>
      </w:pPr>
    </w:p>
    <w:tbl>
      <w:tblPr>
        <w:tblW w:w="5614" w:type="dxa"/>
        <w:tblInd w:w="2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26"/>
        <w:gridCol w:w="1025"/>
        <w:gridCol w:w="1438"/>
        <w:gridCol w:w="1025"/>
      </w:tblGrid>
      <w:tr w:rsidR="00FA4280" w:rsidRPr="00895ED1" w:rsidTr="009963FA">
        <w:trPr>
          <w:cantSplit/>
        </w:trPr>
        <w:tc>
          <w:tcPr>
            <w:tcW w:w="5614" w:type="dxa"/>
            <w:gridSpan w:val="4"/>
            <w:tcBorders>
              <w:top w:val="nil"/>
              <w:left w:val="nil"/>
              <w:bottom w:val="nil"/>
              <w:right w:val="nil"/>
            </w:tcBorders>
            <w:shd w:val="clear" w:color="auto" w:fill="FFFFFF"/>
            <w:vAlign w:val="center"/>
          </w:tcPr>
          <w:p w:rsidR="00FA4280" w:rsidRPr="00895ED1" w:rsidRDefault="00294F55" w:rsidP="009963FA">
            <w:pPr>
              <w:autoSpaceDE w:val="0"/>
              <w:autoSpaceDN w:val="0"/>
              <w:adjustRightInd w:val="0"/>
              <w:spacing w:after="0" w:line="240" w:lineRule="auto"/>
              <w:ind w:left="60" w:right="60"/>
              <w:jc w:val="center"/>
              <w:rPr>
                <w:rFonts w:ascii="Arial" w:hAnsi="Arial" w:cs="Arial"/>
                <w:color w:val="000000"/>
              </w:rPr>
            </w:pPr>
            <w:r w:rsidRPr="009963FA">
              <w:rPr>
                <w:rFonts w:ascii="Arial" w:hAnsi="Arial" w:cs="Arial"/>
                <w:b/>
                <w:bCs/>
                <w:color w:val="000000"/>
                <w:sz w:val="20"/>
              </w:rPr>
              <w:t xml:space="preserve">Tabel </w:t>
            </w:r>
            <w:r w:rsidR="00FA4280" w:rsidRPr="009963FA">
              <w:rPr>
                <w:rFonts w:ascii="Arial" w:hAnsi="Arial" w:cs="Arial"/>
                <w:b/>
                <w:bCs/>
                <w:color w:val="000000"/>
                <w:sz w:val="20"/>
              </w:rPr>
              <w:t>Descriptive Statistics</w:t>
            </w:r>
          </w:p>
        </w:tc>
      </w:tr>
      <w:tr w:rsidR="00FA4280" w:rsidRPr="00895ED1" w:rsidTr="009963FA">
        <w:trPr>
          <w:cantSplit/>
        </w:trPr>
        <w:tc>
          <w:tcPr>
            <w:tcW w:w="212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jc w:val="both"/>
              <w:rPr>
                <w:rFonts w:ascii="Arial" w:hAnsi="Arial" w:cs="Arial"/>
              </w:rPr>
            </w:pPr>
          </w:p>
        </w:tc>
        <w:tc>
          <w:tcPr>
            <w:tcW w:w="1025" w:type="dxa"/>
            <w:tcBorders>
              <w:top w:val="single" w:sz="16" w:space="0" w:color="000000"/>
              <w:left w:val="single" w:sz="16" w:space="0" w:color="000000"/>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Mean</w:t>
            </w:r>
          </w:p>
        </w:tc>
        <w:tc>
          <w:tcPr>
            <w:tcW w:w="1438" w:type="dxa"/>
            <w:tcBorders>
              <w:top w:val="single" w:sz="16" w:space="0" w:color="000000"/>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Std. Deviation</w:t>
            </w:r>
          </w:p>
        </w:tc>
        <w:tc>
          <w:tcPr>
            <w:tcW w:w="1025" w:type="dxa"/>
            <w:tcBorders>
              <w:top w:val="single" w:sz="16" w:space="0" w:color="000000"/>
              <w:bottom w:val="single" w:sz="16" w:space="0" w:color="000000"/>
              <w:right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N</w:t>
            </w:r>
          </w:p>
        </w:tc>
      </w:tr>
      <w:tr w:rsidR="00FA4280" w:rsidRPr="00895ED1" w:rsidTr="009963FA">
        <w:trPr>
          <w:cantSplit/>
        </w:trPr>
        <w:tc>
          <w:tcPr>
            <w:tcW w:w="2126" w:type="dxa"/>
            <w:tcBorders>
              <w:top w:val="single" w:sz="16" w:space="0" w:color="000000"/>
              <w:left w:val="single" w:sz="16" w:space="0" w:color="000000"/>
              <w:bottom w:val="nil"/>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Loyalitas Pelanggan</w:t>
            </w:r>
          </w:p>
        </w:tc>
        <w:tc>
          <w:tcPr>
            <w:tcW w:w="1025" w:type="dxa"/>
            <w:tcBorders>
              <w:top w:val="single" w:sz="16" w:space="0" w:color="000000"/>
              <w:left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40.5400</w:t>
            </w:r>
          </w:p>
        </w:tc>
        <w:tc>
          <w:tcPr>
            <w:tcW w:w="1438" w:type="dxa"/>
            <w:tcBorders>
              <w:top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5.64330</w:t>
            </w:r>
          </w:p>
        </w:tc>
        <w:tc>
          <w:tcPr>
            <w:tcW w:w="1025" w:type="dxa"/>
            <w:tcBorders>
              <w:top w:val="single" w:sz="16" w:space="0" w:color="000000"/>
              <w:bottom w:val="nil"/>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r>
      <w:tr w:rsidR="00FA4280" w:rsidRPr="00895ED1" w:rsidTr="009963FA">
        <w:trPr>
          <w:cantSplit/>
        </w:trPr>
        <w:tc>
          <w:tcPr>
            <w:tcW w:w="2126" w:type="dxa"/>
            <w:tcBorders>
              <w:top w:val="nil"/>
              <w:left w:val="single" w:sz="16" w:space="0" w:color="000000"/>
              <w:bottom w:val="nil"/>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 xml:space="preserve">Kualitas </w:t>
            </w:r>
            <w:r w:rsidR="00B15945" w:rsidRPr="00895ED1">
              <w:rPr>
                <w:rFonts w:ascii="Arial" w:hAnsi="Arial" w:cs="Arial"/>
                <w:color w:val="000000"/>
              </w:rPr>
              <w:t>Layanan</w:t>
            </w:r>
          </w:p>
        </w:tc>
        <w:tc>
          <w:tcPr>
            <w:tcW w:w="1025" w:type="dxa"/>
            <w:tcBorders>
              <w:top w:val="nil"/>
              <w:left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41.0500</w:t>
            </w:r>
          </w:p>
        </w:tc>
        <w:tc>
          <w:tcPr>
            <w:tcW w:w="1438" w:type="dxa"/>
            <w:tcBorders>
              <w:top w:val="nil"/>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6.07591</w:t>
            </w:r>
          </w:p>
        </w:tc>
        <w:tc>
          <w:tcPr>
            <w:tcW w:w="1025" w:type="dxa"/>
            <w:tcBorders>
              <w:top w:val="nil"/>
              <w:bottom w:val="nil"/>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r>
      <w:tr w:rsidR="00FA4280" w:rsidRPr="00895ED1" w:rsidTr="009963FA">
        <w:trPr>
          <w:cantSplit/>
        </w:trPr>
        <w:tc>
          <w:tcPr>
            <w:tcW w:w="2126" w:type="dxa"/>
            <w:tcBorders>
              <w:top w:val="nil"/>
              <w:left w:val="single" w:sz="16" w:space="0" w:color="000000"/>
              <w:bottom w:val="single" w:sz="16" w:space="0" w:color="000000"/>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Kepuasan Pelanggan</w:t>
            </w:r>
          </w:p>
        </w:tc>
        <w:tc>
          <w:tcPr>
            <w:tcW w:w="1025" w:type="dxa"/>
            <w:tcBorders>
              <w:top w:val="nil"/>
              <w:left w:val="single" w:sz="16" w:space="0" w:color="000000"/>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40.3200</w:t>
            </w:r>
          </w:p>
        </w:tc>
        <w:tc>
          <w:tcPr>
            <w:tcW w:w="1438" w:type="dxa"/>
            <w:tcBorders>
              <w:top w:val="nil"/>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6.23590</w:t>
            </w:r>
          </w:p>
        </w:tc>
        <w:tc>
          <w:tcPr>
            <w:tcW w:w="1025" w:type="dxa"/>
            <w:tcBorders>
              <w:top w:val="nil"/>
              <w:bottom w:val="single" w:sz="16" w:space="0" w:color="000000"/>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100</w:t>
            </w:r>
          </w:p>
        </w:tc>
      </w:tr>
    </w:tbl>
    <w:p w:rsidR="00FA4280" w:rsidRPr="00895ED1" w:rsidRDefault="00FA4280" w:rsidP="009963FA">
      <w:pPr>
        <w:autoSpaceDE w:val="0"/>
        <w:autoSpaceDN w:val="0"/>
        <w:adjustRightInd w:val="0"/>
        <w:spacing w:after="0" w:line="240" w:lineRule="auto"/>
        <w:jc w:val="both"/>
        <w:rPr>
          <w:rFonts w:ascii="Arial" w:hAnsi="Arial" w:cs="Arial"/>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1469"/>
        <w:gridCol w:w="1469"/>
      </w:tblGrid>
      <w:tr w:rsidR="00FA4280" w:rsidRPr="00895ED1">
        <w:trPr>
          <w:cantSplit/>
        </w:trPr>
        <w:tc>
          <w:tcPr>
            <w:tcW w:w="5841" w:type="dxa"/>
            <w:gridSpan w:val="5"/>
            <w:tcBorders>
              <w:top w:val="nil"/>
              <w:left w:val="nil"/>
              <w:bottom w:val="nil"/>
              <w:right w:val="nil"/>
            </w:tcBorders>
            <w:shd w:val="clear" w:color="auto" w:fill="FFFFFF"/>
            <w:vAlign w:val="center"/>
          </w:tcPr>
          <w:p w:rsidR="00FA4280" w:rsidRPr="00895ED1" w:rsidRDefault="0051472D" w:rsidP="009963FA">
            <w:pPr>
              <w:autoSpaceDE w:val="0"/>
              <w:autoSpaceDN w:val="0"/>
              <w:adjustRightInd w:val="0"/>
              <w:spacing w:after="0" w:line="240" w:lineRule="auto"/>
              <w:ind w:left="60" w:right="60"/>
              <w:jc w:val="center"/>
              <w:rPr>
                <w:rFonts w:ascii="Arial" w:hAnsi="Arial" w:cs="Arial"/>
                <w:color w:val="000000"/>
              </w:rPr>
            </w:pPr>
            <w:r w:rsidRPr="00895ED1">
              <w:rPr>
                <w:rFonts w:ascii="Arial" w:hAnsi="Arial" w:cs="Arial"/>
                <w:b/>
                <w:bCs/>
                <w:color w:val="000000"/>
              </w:rPr>
              <w:t xml:space="preserve">Tabel </w:t>
            </w:r>
            <w:r w:rsidR="00FA4280" w:rsidRPr="00895ED1">
              <w:rPr>
                <w:rFonts w:ascii="Arial" w:hAnsi="Arial" w:cs="Arial"/>
                <w:b/>
                <w:bCs/>
                <w:color w:val="000000"/>
              </w:rPr>
              <w:t>Model Summary</w:t>
            </w:r>
            <w:r w:rsidR="00FA4280" w:rsidRPr="00895ED1">
              <w:rPr>
                <w:rFonts w:ascii="Arial" w:hAnsi="Arial" w:cs="Arial"/>
                <w:b/>
                <w:bCs/>
                <w:color w:val="000000"/>
                <w:vertAlign w:val="superscript"/>
              </w:rPr>
              <w:t>b</w:t>
            </w:r>
          </w:p>
        </w:tc>
      </w:tr>
      <w:tr w:rsidR="00FA4280" w:rsidRPr="00895ED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R</w:t>
            </w:r>
          </w:p>
        </w:tc>
        <w:tc>
          <w:tcPr>
            <w:tcW w:w="1086" w:type="dxa"/>
            <w:tcBorders>
              <w:top w:val="single" w:sz="16" w:space="0" w:color="000000"/>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R Square</w:t>
            </w:r>
          </w:p>
        </w:tc>
        <w:tc>
          <w:tcPr>
            <w:tcW w:w="1468" w:type="dxa"/>
            <w:tcBorders>
              <w:top w:val="single" w:sz="16" w:space="0" w:color="000000"/>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Adjusted R Square</w:t>
            </w:r>
          </w:p>
        </w:tc>
        <w:tc>
          <w:tcPr>
            <w:tcW w:w="1468" w:type="dxa"/>
            <w:tcBorders>
              <w:top w:val="single" w:sz="16" w:space="0" w:color="000000"/>
              <w:bottom w:val="single" w:sz="16" w:space="0" w:color="000000"/>
              <w:right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Std. Error of the Estimate</w:t>
            </w:r>
          </w:p>
        </w:tc>
      </w:tr>
      <w:tr w:rsidR="00FA4280" w:rsidRPr="00895ED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.922</w:t>
            </w:r>
            <w:r w:rsidRPr="00895ED1">
              <w:rPr>
                <w:rFonts w:ascii="Arial" w:hAnsi="Arial" w:cs="Arial"/>
                <w:color w:val="000000"/>
                <w:vertAlign w:val="superscript"/>
              </w:rPr>
              <w:t>a</w:t>
            </w:r>
          </w:p>
        </w:tc>
        <w:tc>
          <w:tcPr>
            <w:tcW w:w="1086" w:type="dxa"/>
            <w:tcBorders>
              <w:top w:val="single" w:sz="16" w:space="0" w:color="000000"/>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.850</w:t>
            </w:r>
          </w:p>
        </w:tc>
        <w:tc>
          <w:tcPr>
            <w:tcW w:w="1468" w:type="dxa"/>
            <w:tcBorders>
              <w:top w:val="single" w:sz="16" w:space="0" w:color="000000"/>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.847</w:t>
            </w:r>
          </w:p>
        </w:tc>
        <w:tc>
          <w:tcPr>
            <w:tcW w:w="1468" w:type="dxa"/>
            <w:tcBorders>
              <w:top w:val="single" w:sz="16" w:space="0" w:color="000000"/>
              <w:bottom w:val="single" w:sz="16" w:space="0" w:color="000000"/>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2.20704</w:t>
            </w:r>
          </w:p>
        </w:tc>
      </w:tr>
      <w:tr w:rsidR="00FA4280" w:rsidRPr="00895ED1">
        <w:trPr>
          <w:cantSplit/>
        </w:trPr>
        <w:tc>
          <w:tcPr>
            <w:tcW w:w="5841" w:type="dxa"/>
            <w:gridSpan w:val="5"/>
            <w:tcBorders>
              <w:top w:val="nil"/>
              <w:left w:val="nil"/>
              <w:bottom w:val="nil"/>
              <w:right w:val="nil"/>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 xml:space="preserve">a. Predictors: (Constant), Kepuasan Pelanggan, Kualitas </w:t>
            </w:r>
            <w:r w:rsidR="00B15945" w:rsidRPr="00895ED1">
              <w:rPr>
                <w:rFonts w:ascii="Arial" w:hAnsi="Arial" w:cs="Arial"/>
                <w:color w:val="000000"/>
              </w:rPr>
              <w:t>Layana</w:t>
            </w:r>
            <w:r w:rsidR="009963FA">
              <w:rPr>
                <w:rFonts w:ascii="Arial" w:hAnsi="Arial" w:cs="Arial"/>
                <w:color w:val="000000"/>
              </w:rPr>
              <w:t>n</w:t>
            </w:r>
          </w:p>
        </w:tc>
      </w:tr>
      <w:tr w:rsidR="00FA4280" w:rsidRPr="00895ED1">
        <w:trPr>
          <w:cantSplit/>
        </w:trPr>
        <w:tc>
          <w:tcPr>
            <w:tcW w:w="5841" w:type="dxa"/>
            <w:gridSpan w:val="5"/>
            <w:tcBorders>
              <w:top w:val="nil"/>
              <w:left w:val="nil"/>
              <w:bottom w:val="nil"/>
              <w:right w:val="nil"/>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b. Dependent Variable: Loyalitas Pelanggan</w:t>
            </w:r>
          </w:p>
        </w:tc>
      </w:tr>
    </w:tbl>
    <w:p w:rsidR="009963FA" w:rsidRDefault="009963FA" w:rsidP="009963FA">
      <w:pPr>
        <w:autoSpaceDE w:val="0"/>
        <w:autoSpaceDN w:val="0"/>
        <w:adjustRightInd w:val="0"/>
        <w:spacing w:after="0" w:line="240" w:lineRule="auto"/>
        <w:ind w:firstLine="720"/>
        <w:jc w:val="both"/>
        <w:rPr>
          <w:rFonts w:ascii="Arial" w:hAnsi="Arial" w:cs="Arial"/>
        </w:rPr>
        <w:sectPr w:rsidR="009963FA" w:rsidSect="00895ED1">
          <w:type w:val="continuous"/>
          <w:pgSz w:w="11907" w:h="16840" w:code="9"/>
          <w:pgMar w:top="1418" w:right="1418" w:bottom="1418" w:left="1701" w:header="720" w:footer="720" w:gutter="0"/>
          <w:cols w:space="720"/>
          <w:docGrid w:linePitch="360"/>
        </w:sectPr>
      </w:pPr>
    </w:p>
    <w:p w:rsidR="00FA4280" w:rsidRPr="00895ED1" w:rsidRDefault="0051472D" w:rsidP="009963FA">
      <w:pPr>
        <w:autoSpaceDE w:val="0"/>
        <w:autoSpaceDN w:val="0"/>
        <w:adjustRightInd w:val="0"/>
        <w:spacing w:after="0" w:line="240" w:lineRule="auto"/>
        <w:ind w:firstLine="720"/>
        <w:jc w:val="both"/>
        <w:rPr>
          <w:rFonts w:ascii="Arial" w:hAnsi="Arial" w:cs="Arial"/>
        </w:rPr>
      </w:pPr>
      <w:r w:rsidRPr="00895ED1">
        <w:rPr>
          <w:rFonts w:ascii="Arial" w:hAnsi="Arial" w:cs="Arial"/>
        </w:rPr>
        <w:lastRenderedPageBreak/>
        <w:t xml:space="preserve">Berdasarkan nilai analisis pada </w:t>
      </w:r>
      <w:r w:rsidRPr="00895ED1">
        <w:rPr>
          <w:rFonts w:ascii="Arial" w:hAnsi="Arial" w:cs="Arial"/>
          <w:b/>
          <w:bCs/>
          <w:color w:val="000000"/>
        </w:rPr>
        <w:t>Tabel Model Summary</w:t>
      </w:r>
      <w:r w:rsidRPr="00895ED1">
        <w:rPr>
          <w:rFonts w:ascii="Arial" w:hAnsi="Arial" w:cs="Arial"/>
          <w:b/>
          <w:bCs/>
          <w:color w:val="000000"/>
          <w:vertAlign w:val="superscript"/>
        </w:rPr>
        <w:t xml:space="preserve">b </w:t>
      </w:r>
      <w:r w:rsidRPr="00895ED1">
        <w:rPr>
          <w:rFonts w:ascii="Arial" w:hAnsi="Arial" w:cs="Arial"/>
        </w:rPr>
        <w:t xml:space="preserve"> menunjukan bahwa besar pengaruh antara variabel kualitas </w:t>
      </w:r>
      <w:r w:rsidR="00B15945" w:rsidRPr="00895ED1">
        <w:rPr>
          <w:rFonts w:ascii="Arial" w:hAnsi="Arial" w:cs="Arial"/>
        </w:rPr>
        <w:t>layanan</w:t>
      </w:r>
      <w:r w:rsidRPr="00895ED1">
        <w:rPr>
          <w:rFonts w:ascii="Arial" w:hAnsi="Arial" w:cs="Arial"/>
        </w:rPr>
        <w:t xml:space="preserve"> (X1) dan kepuasan pelanggan (X2) terhadap loyalitas pelanggan (Y) sebesar 0,8</w:t>
      </w:r>
      <w:r w:rsidR="008406AA" w:rsidRPr="00895ED1">
        <w:rPr>
          <w:rFonts w:ascii="Arial" w:hAnsi="Arial" w:cs="Arial"/>
        </w:rPr>
        <w:t>50</w:t>
      </w:r>
      <w:r w:rsidRPr="00895ED1">
        <w:rPr>
          <w:rFonts w:ascii="Arial" w:hAnsi="Arial" w:cs="Arial"/>
        </w:rPr>
        <w:t xml:space="preserve"> sehingga </w:t>
      </w:r>
      <w:r w:rsidRPr="00895ED1">
        <w:rPr>
          <w:rFonts w:ascii="Arial" w:hAnsi="Arial" w:cs="Arial"/>
        </w:rPr>
        <w:lastRenderedPageBreak/>
        <w:t xml:space="preserve">sumbangan pengaruh variabel X1 dan X2  terhadap </w:t>
      </w:r>
      <w:r w:rsidR="008406AA" w:rsidRPr="00895ED1">
        <w:rPr>
          <w:rFonts w:ascii="Arial" w:hAnsi="Arial" w:cs="Arial"/>
        </w:rPr>
        <w:t>Y secara simultan adalah 85% sedangkan sisanya sebesar 15% dipengaruhi faktor lain yang tidak termasuk pada penelitian ini.</w:t>
      </w:r>
    </w:p>
    <w:p w:rsidR="009963FA" w:rsidRDefault="009963FA" w:rsidP="009963FA">
      <w:pPr>
        <w:autoSpaceDE w:val="0"/>
        <w:autoSpaceDN w:val="0"/>
        <w:adjustRightInd w:val="0"/>
        <w:spacing w:after="0" w:line="240" w:lineRule="auto"/>
        <w:ind w:left="60" w:right="60"/>
        <w:jc w:val="center"/>
        <w:rPr>
          <w:rFonts w:ascii="Arial" w:hAnsi="Arial" w:cs="Arial"/>
          <w:b/>
          <w:bCs/>
          <w:color w:val="000000"/>
        </w:rPr>
        <w:sectPr w:rsidR="009963FA" w:rsidSect="009963FA">
          <w:type w:val="continuous"/>
          <w:pgSz w:w="11907" w:h="16840" w:code="9"/>
          <w:pgMar w:top="1418" w:right="1418" w:bottom="1418" w:left="1701" w:header="720" w:footer="720" w:gutter="0"/>
          <w:cols w:num="2" w:space="720"/>
          <w:docGrid w:linePitch="360"/>
        </w:sectPr>
      </w:pPr>
    </w:p>
    <w:tbl>
      <w:tblPr>
        <w:tblW w:w="7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45"/>
        <w:gridCol w:w="83"/>
        <w:gridCol w:w="1275"/>
        <w:gridCol w:w="512"/>
        <w:gridCol w:w="947"/>
        <w:gridCol w:w="223"/>
        <w:gridCol w:w="795"/>
        <w:gridCol w:w="375"/>
        <w:gridCol w:w="1023"/>
        <w:gridCol w:w="268"/>
        <w:gridCol w:w="750"/>
        <w:gridCol w:w="150"/>
        <w:gridCol w:w="868"/>
        <w:gridCol w:w="32"/>
      </w:tblGrid>
      <w:tr w:rsidR="00FA4280" w:rsidRPr="00895ED1" w:rsidTr="00974B8A">
        <w:trPr>
          <w:gridAfter w:val="1"/>
          <w:wAfter w:w="32" w:type="dxa"/>
          <w:cantSplit/>
          <w:trHeight w:val="322"/>
        </w:trPr>
        <w:tc>
          <w:tcPr>
            <w:tcW w:w="7914" w:type="dxa"/>
            <w:gridSpan w:val="13"/>
            <w:tcBorders>
              <w:top w:val="nil"/>
              <w:left w:val="nil"/>
              <w:bottom w:val="nil"/>
              <w:right w:val="nil"/>
            </w:tcBorders>
            <w:shd w:val="clear" w:color="auto" w:fill="FFFFFF"/>
            <w:vAlign w:val="center"/>
          </w:tcPr>
          <w:p w:rsidR="009963FA" w:rsidRDefault="009963FA" w:rsidP="009963FA">
            <w:pPr>
              <w:autoSpaceDE w:val="0"/>
              <w:autoSpaceDN w:val="0"/>
              <w:adjustRightInd w:val="0"/>
              <w:spacing w:after="0" w:line="240" w:lineRule="auto"/>
              <w:ind w:left="60" w:right="60"/>
              <w:jc w:val="center"/>
              <w:rPr>
                <w:rFonts w:ascii="Arial" w:hAnsi="Arial" w:cs="Arial"/>
                <w:b/>
                <w:bCs/>
                <w:color w:val="000000"/>
              </w:rPr>
            </w:pPr>
          </w:p>
          <w:p w:rsidR="00FA4280" w:rsidRPr="00895ED1" w:rsidRDefault="00FA4280" w:rsidP="009963FA">
            <w:pPr>
              <w:autoSpaceDE w:val="0"/>
              <w:autoSpaceDN w:val="0"/>
              <w:adjustRightInd w:val="0"/>
              <w:spacing w:after="0" w:line="240" w:lineRule="auto"/>
              <w:ind w:left="60" w:right="60"/>
              <w:jc w:val="center"/>
              <w:rPr>
                <w:rFonts w:ascii="Arial" w:hAnsi="Arial" w:cs="Arial"/>
                <w:color w:val="000000"/>
              </w:rPr>
            </w:pPr>
            <w:r w:rsidRPr="00895ED1">
              <w:rPr>
                <w:rFonts w:ascii="Arial" w:hAnsi="Arial" w:cs="Arial"/>
                <w:b/>
                <w:bCs/>
                <w:color w:val="000000"/>
              </w:rPr>
              <w:t>ANOVA</w:t>
            </w:r>
            <w:r w:rsidRPr="00895ED1">
              <w:rPr>
                <w:rFonts w:ascii="Arial" w:hAnsi="Arial" w:cs="Arial"/>
                <w:b/>
                <w:bCs/>
                <w:color w:val="000000"/>
                <w:vertAlign w:val="superscript"/>
              </w:rPr>
              <w:t>a</w:t>
            </w:r>
          </w:p>
        </w:tc>
      </w:tr>
      <w:tr w:rsidR="00FA4280" w:rsidRPr="00895ED1" w:rsidTr="00974B8A">
        <w:trPr>
          <w:gridAfter w:val="1"/>
          <w:wAfter w:w="32" w:type="dxa"/>
          <w:cantSplit/>
          <w:trHeight w:val="322"/>
        </w:trPr>
        <w:tc>
          <w:tcPr>
            <w:tcW w:w="2003" w:type="dxa"/>
            <w:gridSpan w:val="3"/>
            <w:tcBorders>
              <w:top w:val="single" w:sz="16" w:space="0" w:color="000000"/>
              <w:left w:val="single" w:sz="16" w:space="0" w:color="000000"/>
              <w:bottom w:val="single" w:sz="16" w:space="0" w:color="000000"/>
              <w:right w:val="nil"/>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Model</w:t>
            </w:r>
          </w:p>
        </w:tc>
        <w:tc>
          <w:tcPr>
            <w:tcW w:w="1459" w:type="dxa"/>
            <w:gridSpan w:val="2"/>
            <w:tcBorders>
              <w:top w:val="single" w:sz="16" w:space="0" w:color="000000"/>
              <w:left w:val="single" w:sz="16" w:space="0" w:color="000000"/>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Sum of Squares</w:t>
            </w:r>
          </w:p>
        </w:tc>
        <w:tc>
          <w:tcPr>
            <w:tcW w:w="1018" w:type="dxa"/>
            <w:gridSpan w:val="2"/>
            <w:tcBorders>
              <w:top w:val="single" w:sz="16" w:space="0" w:color="000000"/>
              <w:bottom w:val="single" w:sz="16" w:space="0" w:color="000000"/>
            </w:tcBorders>
            <w:shd w:val="clear" w:color="auto" w:fill="FFFFFF"/>
            <w:vAlign w:val="bottom"/>
          </w:tcPr>
          <w:p w:rsidR="00FA4280" w:rsidRPr="00895ED1" w:rsidRDefault="009701FC"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D</w:t>
            </w:r>
            <w:r w:rsidR="00FA4280" w:rsidRPr="00895ED1">
              <w:rPr>
                <w:rFonts w:ascii="Arial" w:hAnsi="Arial" w:cs="Arial"/>
                <w:color w:val="000000"/>
              </w:rPr>
              <w:t>f</w:t>
            </w:r>
          </w:p>
        </w:tc>
        <w:tc>
          <w:tcPr>
            <w:tcW w:w="1398" w:type="dxa"/>
            <w:gridSpan w:val="2"/>
            <w:tcBorders>
              <w:top w:val="single" w:sz="16" w:space="0" w:color="000000"/>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Mean Square</w:t>
            </w:r>
          </w:p>
        </w:tc>
        <w:tc>
          <w:tcPr>
            <w:tcW w:w="1018" w:type="dxa"/>
            <w:gridSpan w:val="2"/>
            <w:tcBorders>
              <w:top w:val="single" w:sz="16" w:space="0" w:color="000000"/>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F</w:t>
            </w:r>
          </w:p>
        </w:tc>
        <w:tc>
          <w:tcPr>
            <w:tcW w:w="1018" w:type="dxa"/>
            <w:gridSpan w:val="2"/>
            <w:tcBorders>
              <w:top w:val="single" w:sz="16" w:space="0" w:color="000000"/>
              <w:bottom w:val="single" w:sz="16" w:space="0" w:color="000000"/>
              <w:right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Sig.</w:t>
            </w:r>
          </w:p>
        </w:tc>
      </w:tr>
      <w:tr w:rsidR="00FA4280" w:rsidRPr="00895ED1" w:rsidTr="00974B8A">
        <w:trPr>
          <w:gridAfter w:val="1"/>
          <w:wAfter w:w="32" w:type="dxa"/>
          <w:cantSplit/>
          <w:trHeight w:val="322"/>
        </w:trPr>
        <w:tc>
          <w:tcPr>
            <w:tcW w:w="728" w:type="dxa"/>
            <w:gridSpan w:val="2"/>
            <w:vMerge w:val="restart"/>
            <w:tcBorders>
              <w:top w:val="single" w:sz="16" w:space="0" w:color="000000"/>
              <w:left w:val="single" w:sz="16" w:space="0" w:color="000000"/>
              <w:bottom w:val="single" w:sz="16" w:space="0" w:color="000000"/>
              <w:right w:val="nil"/>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w:t>
            </w:r>
          </w:p>
        </w:tc>
        <w:tc>
          <w:tcPr>
            <w:tcW w:w="1275" w:type="dxa"/>
            <w:tcBorders>
              <w:top w:val="single" w:sz="16" w:space="0" w:color="000000"/>
              <w:left w:val="nil"/>
              <w:bottom w:val="nil"/>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Regression</w:t>
            </w:r>
          </w:p>
        </w:tc>
        <w:tc>
          <w:tcPr>
            <w:tcW w:w="1459" w:type="dxa"/>
            <w:gridSpan w:val="2"/>
            <w:tcBorders>
              <w:top w:val="single" w:sz="16" w:space="0" w:color="000000"/>
              <w:left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2680.348</w:t>
            </w:r>
          </w:p>
        </w:tc>
        <w:tc>
          <w:tcPr>
            <w:tcW w:w="1018" w:type="dxa"/>
            <w:gridSpan w:val="2"/>
            <w:tcBorders>
              <w:top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2</w:t>
            </w:r>
          </w:p>
        </w:tc>
        <w:tc>
          <w:tcPr>
            <w:tcW w:w="1398" w:type="dxa"/>
            <w:gridSpan w:val="2"/>
            <w:tcBorders>
              <w:top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1340.174</w:t>
            </w:r>
          </w:p>
        </w:tc>
        <w:tc>
          <w:tcPr>
            <w:tcW w:w="1018" w:type="dxa"/>
            <w:gridSpan w:val="2"/>
            <w:tcBorders>
              <w:top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275.131</w:t>
            </w:r>
          </w:p>
        </w:tc>
        <w:tc>
          <w:tcPr>
            <w:tcW w:w="1018" w:type="dxa"/>
            <w:gridSpan w:val="2"/>
            <w:tcBorders>
              <w:top w:val="single" w:sz="16" w:space="0" w:color="000000"/>
              <w:bottom w:val="nil"/>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.000</w:t>
            </w:r>
            <w:r w:rsidRPr="00895ED1">
              <w:rPr>
                <w:rFonts w:ascii="Arial" w:hAnsi="Arial" w:cs="Arial"/>
                <w:color w:val="000000"/>
                <w:vertAlign w:val="superscript"/>
              </w:rPr>
              <w:t>b</w:t>
            </w:r>
          </w:p>
        </w:tc>
      </w:tr>
      <w:tr w:rsidR="00FA4280" w:rsidRPr="00895ED1" w:rsidTr="00974B8A">
        <w:trPr>
          <w:gridAfter w:val="1"/>
          <w:wAfter w:w="32" w:type="dxa"/>
          <w:cantSplit/>
          <w:trHeight w:val="146"/>
        </w:trPr>
        <w:tc>
          <w:tcPr>
            <w:tcW w:w="728" w:type="dxa"/>
            <w:gridSpan w:val="2"/>
            <w:vMerge/>
            <w:tcBorders>
              <w:top w:val="single" w:sz="16" w:space="0" w:color="000000"/>
              <w:left w:val="single" w:sz="16" w:space="0" w:color="000000"/>
              <w:bottom w:val="single" w:sz="16" w:space="0" w:color="000000"/>
              <w:right w:val="nil"/>
            </w:tcBorders>
            <w:shd w:val="clear" w:color="auto" w:fill="FFFFFF"/>
          </w:tcPr>
          <w:p w:rsidR="00FA4280" w:rsidRPr="00895ED1" w:rsidRDefault="00FA4280" w:rsidP="009963FA">
            <w:pPr>
              <w:autoSpaceDE w:val="0"/>
              <w:autoSpaceDN w:val="0"/>
              <w:adjustRightInd w:val="0"/>
              <w:spacing w:after="0" w:line="240" w:lineRule="auto"/>
              <w:jc w:val="both"/>
              <w:rPr>
                <w:rFonts w:ascii="Arial" w:hAnsi="Arial" w:cs="Arial"/>
                <w:color w:val="000000"/>
              </w:rPr>
            </w:pPr>
          </w:p>
        </w:tc>
        <w:tc>
          <w:tcPr>
            <w:tcW w:w="1275" w:type="dxa"/>
            <w:tcBorders>
              <w:top w:val="nil"/>
              <w:left w:val="nil"/>
              <w:bottom w:val="nil"/>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Residual</w:t>
            </w:r>
          </w:p>
        </w:tc>
        <w:tc>
          <w:tcPr>
            <w:tcW w:w="1459" w:type="dxa"/>
            <w:gridSpan w:val="2"/>
            <w:tcBorders>
              <w:top w:val="nil"/>
              <w:left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472.492</w:t>
            </w:r>
          </w:p>
        </w:tc>
        <w:tc>
          <w:tcPr>
            <w:tcW w:w="1018" w:type="dxa"/>
            <w:gridSpan w:val="2"/>
            <w:tcBorders>
              <w:top w:val="nil"/>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97</w:t>
            </w:r>
          </w:p>
        </w:tc>
        <w:tc>
          <w:tcPr>
            <w:tcW w:w="1398" w:type="dxa"/>
            <w:gridSpan w:val="2"/>
            <w:tcBorders>
              <w:top w:val="nil"/>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4.871</w:t>
            </w:r>
          </w:p>
        </w:tc>
        <w:tc>
          <w:tcPr>
            <w:tcW w:w="1018" w:type="dxa"/>
            <w:gridSpan w:val="2"/>
            <w:tcBorders>
              <w:top w:val="nil"/>
              <w:bottom w:val="nil"/>
            </w:tcBorders>
            <w:shd w:val="clear" w:color="auto" w:fill="FFFFFF"/>
            <w:vAlign w:val="center"/>
          </w:tcPr>
          <w:p w:rsidR="00FA4280" w:rsidRPr="00895ED1" w:rsidRDefault="00FA4280" w:rsidP="009963FA">
            <w:pPr>
              <w:autoSpaceDE w:val="0"/>
              <w:autoSpaceDN w:val="0"/>
              <w:adjustRightInd w:val="0"/>
              <w:spacing w:after="0" w:line="240" w:lineRule="auto"/>
              <w:jc w:val="both"/>
              <w:rPr>
                <w:rFonts w:ascii="Arial" w:hAnsi="Arial" w:cs="Arial"/>
              </w:rPr>
            </w:pPr>
          </w:p>
        </w:tc>
        <w:tc>
          <w:tcPr>
            <w:tcW w:w="1018" w:type="dxa"/>
            <w:gridSpan w:val="2"/>
            <w:tcBorders>
              <w:top w:val="nil"/>
              <w:bottom w:val="nil"/>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jc w:val="both"/>
              <w:rPr>
                <w:rFonts w:ascii="Arial" w:hAnsi="Arial" w:cs="Arial"/>
              </w:rPr>
            </w:pPr>
          </w:p>
        </w:tc>
      </w:tr>
      <w:tr w:rsidR="00FA4280" w:rsidRPr="00895ED1" w:rsidTr="00974B8A">
        <w:trPr>
          <w:gridAfter w:val="1"/>
          <w:wAfter w:w="32" w:type="dxa"/>
          <w:cantSplit/>
          <w:trHeight w:val="146"/>
        </w:trPr>
        <w:tc>
          <w:tcPr>
            <w:tcW w:w="728" w:type="dxa"/>
            <w:gridSpan w:val="2"/>
            <w:vMerge/>
            <w:tcBorders>
              <w:top w:val="single" w:sz="16" w:space="0" w:color="000000"/>
              <w:left w:val="single" w:sz="16" w:space="0" w:color="000000"/>
              <w:bottom w:val="single" w:sz="16" w:space="0" w:color="000000"/>
              <w:right w:val="nil"/>
            </w:tcBorders>
            <w:shd w:val="clear" w:color="auto" w:fill="FFFFFF"/>
          </w:tcPr>
          <w:p w:rsidR="00FA4280" w:rsidRPr="00895ED1" w:rsidRDefault="00FA4280" w:rsidP="009963FA">
            <w:pPr>
              <w:autoSpaceDE w:val="0"/>
              <w:autoSpaceDN w:val="0"/>
              <w:adjustRightInd w:val="0"/>
              <w:spacing w:after="0" w:line="240" w:lineRule="auto"/>
              <w:jc w:val="both"/>
              <w:rPr>
                <w:rFonts w:ascii="Arial" w:hAnsi="Arial" w:cs="Arial"/>
              </w:rPr>
            </w:pPr>
          </w:p>
        </w:tc>
        <w:tc>
          <w:tcPr>
            <w:tcW w:w="1275" w:type="dxa"/>
            <w:tcBorders>
              <w:top w:val="nil"/>
              <w:left w:val="nil"/>
              <w:bottom w:val="single" w:sz="16" w:space="0" w:color="000000"/>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Total</w:t>
            </w:r>
          </w:p>
        </w:tc>
        <w:tc>
          <w:tcPr>
            <w:tcW w:w="1459" w:type="dxa"/>
            <w:gridSpan w:val="2"/>
            <w:tcBorders>
              <w:top w:val="nil"/>
              <w:left w:val="single" w:sz="16" w:space="0" w:color="000000"/>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3152.840</w:t>
            </w:r>
          </w:p>
        </w:tc>
        <w:tc>
          <w:tcPr>
            <w:tcW w:w="1018" w:type="dxa"/>
            <w:gridSpan w:val="2"/>
            <w:tcBorders>
              <w:top w:val="nil"/>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99</w:t>
            </w:r>
          </w:p>
        </w:tc>
        <w:tc>
          <w:tcPr>
            <w:tcW w:w="1398" w:type="dxa"/>
            <w:gridSpan w:val="2"/>
            <w:tcBorders>
              <w:top w:val="nil"/>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jc w:val="both"/>
              <w:rPr>
                <w:rFonts w:ascii="Arial" w:hAnsi="Arial" w:cs="Arial"/>
              </w:rPr>
            </w:pPr>
          </w:p>
        </w:tc>
        <w:tc>
          <w:tcPr>
            <w:tcW w:w="1018" w:type="dxa"/>
            <w:gridSpan w:val="2"/>
            <w:tcBorders>
              <w:top w:val="nil"/>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jc w:val="both"/>
              <w:rPr>
                <w:rFonts w:ascii="Arial" w:hAnsi="Arial" w:cs="Arial"/>
              </w:rPr>
            </w:pPr>
          </w:p>
        </w:tc>
        <w:tc>
          <w:tcPr>
            <w:tcW w:w="1018" w:type="dxa"/>
            <w:gridSpan w:val="2"/>
            <w:tcBorders>
              <w:top w:val="nil"/>
              <w:bottom w:val="single" w:sz="16" w:space="0" w:color="000000"/>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jc w:val="both"/>
              <w:rPr>
                <w:rFonts w:ascii="Arial" w:hAnsi="Arial" w:cs="Arial"/>
              </w:rPr>
            </w:pPr>
          </w:p>
        </w:tc>
      </w:tr>
      <w:tr w:rsidR="00FA4280" w:rsidRPr="00895ED1" w:rsidTr="00974B8A">
        <w:trPr>
          <w:gridAfter w:val="1"/>
          <w:wAfter w:w="32" w:type="dxa"/>
          <w:cantSplit/>
          <w:trHeight w:val="322"/>
        </w:trPr>
        <w:tc>
          <w:tcPr>
            <w:tcW w:w="7914" w:type="dxa"/>
            <w:gridSpan w:val="13"/>
            <w:tcBorders>
              <w:top w:val="nil"/>
              <w:left w:val="nil"/>
              <w:bottom w:val="nil"/>
              <w:right w:val="nil"/>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a. Dependent Variable: Loyalitas Pelanggan</w:t>
            </w:r>
          </w:p>
        </w:tc>
      </w:tr>
      <w:tr w:rsidR="00FA4280" w:rsidRPr="00895ED1" w:rsidTr="00974B8A">
        <w:trPr>
          <w:gridAfter w:val="1"/>
          <w:wAfter w:w="32" w:type="dxa"/>
          <w:cantSplit/>
          <w:trHeight w:val="322"/>
        </w:trPr>
        <w:tc>
          <w:tcPr>
            <w:tcW w:w="7914" w:type="dxa"/>
            <w:gridSpan w:val="13"/>
            <w:tcBorders>
              <w:top w:val="nil"/>
              <w:left w:val="nil"/>
              <w:bottom w:val="nil"/>
              <w:right w:val="nil"/>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 xml:space="preserve">b. Predictors: (Constant), Kepuasan Pelanggan, Kualitas </w:t>
            </w:r>
            <w:r w:rsidR="00B15945" w:rsidRPr="00895ED1">
              <w:rPr>
                <w:rFonts w:ascii="Arial" w:hAnsi="Arial" w:cs="Arial"/>
                <w:color w:val="000000"/>
              </w:rPr>
              <w:t>Layanan</w:t>
            </w:r>
          </w:p>
        </w:tc>
      </w:tr>
      <w:tr w:rsidR="00FA4280" w:rsidRPr="00895ED1" w:rsidTr="00974B8A">
        <w:trPr>
          <w:cantSplit/>
          <w:trHeight w:val="278"/>
        </w:trPr>
        <w:tc>
          <w:tcPr>
            <w:tcW w:w="7946" w:type="dxa"/>
            <w:gridSpan w:val="14"/>
            <w:tcBorders>
              <w:top w:val="nil"/>
              <w:left w:val="nil"/>
              <w:bottom w:val="nil"/>
              <w:right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center"/>
              <w:rPr>
                <w:rFonts w:ascii="Arial" w:hAnsi="Arial" w:cs="Arial"/>
                <w:color w:val="000000"/>
              </w:rPr>
            </w:pPr>
            <w:r w:rsidRPr="00895ED1">
              <w:rPr>
                <w:rFonts w:ascii="Arial" w:hAnsi="Arial" w:cs="Arial"/>
                <w:b/>
                <w:bCs/>
                <w:color w:val="000000"/>
              </w:rPr>
              <w:t>Coefficients</w:t>
            </w:r>
            <w:r w:rsidRPr="00895ED1">
              <w:rPr>
                <w:rFonts w:ascii="Arial" w:hAnsi="Arial" w:cs="Arial"/>
                <w:b/>
                <w:bCs/>
                <w:color w:val="000000"/>
                <w:vertAlign w:val="superscript"/>
              </w:rPr>
              <w:t>a</w:t>
            </w:r>
          </w:p>
        </w:tc>
      </w:tr>
      <w:tr w:rsidR="00FA4280" w:rsidRPr="00895ED1" w:rsidTr="00974B8A">
        <w:trPr>
          <w:cantSplit/>
          <w:trHeight w:val="557"/>
        </w:trPr>
        <w:tc>
          <w:tcPr>
            <w:tcW w:w="2515" w:type="dxa"/>
            <w:gridSpan w:val="4"/>
            <w:vMerge w:val="restart"/>
            <w:tcBorders>
              <w:top w:val="single" w:sz="16" w:space="0" w:color="000000"/>
              <w:left w:val="single" w:sz="16" w:space="0" w:color="000000"/>
              <w:bottom w:val="nil"/>
              <w:right w:val="nil"/>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Model</w:t>
            </w:r>
          </w:p>
        </w:tc>
        <w:tc>
          <w:tcPr>
            <w:tcW w:w="2340" w:type="dxa"/>
            <w:gridSpan w:val="4"/>
            <w:tcBorders>
              <w:top w:val="single" w:sz="16" w:space="0" w:color="000000"/>
              <w:left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Unstandardized Coefficients</w:t>
            </w:r>
          </w:p>
        </w:tc>
        <w:tc>
          <w:tcPr>
            <w:tcW w:w="1291" w:type="dxa"/>
            <w:gridSpan w:val="2"/>
            <w:tcBorders>
              <w:top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Standardized Coefficients</w:t>
            </w:r>
          </w:p>
        </w:tc>
        <w:tc>
          <w:tcPr>
            <w:tcW w:w="900" w:type="dxa"/>
            <w:gridSpan w:val="2"/>
            <w:vMerge w:val="restart"/>
            <w:tcBorders>
              <w:top w:val="single" w:sz="16" w:space="0" w:color="000000"/>
            </w:tcBorders>
            <w:shd w:val="clear" w:color="auto" w:fill="FFFFFF"/>
            <w:vAlign w:val="bottom"/>
          </w:tcPr>
          <w:p w:rsidR="00FA4280" w:rsidRPr="00895ED1" w:rsidRDefault="00C00067"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T</w:t>
            </w:r>
          </w:p>
        </w:tc>
        <w:tc>
          <w:tcPr>
            <w:tcW w:w="900" w:type="dxa"/>
            <w:gridSpan w:val="2"/>
            <w:vMerge w:val="restart"/>
            <w:tcBorders>
              <w:top w:val="single" w:sz="16" w:space="0" w:color="000000"/>
              <w:right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Sig.</w:t>
            </w:r>
          </w:p>
        </w:tc>
      </w:tr>
      <w:tr w:rsidR="00FA4280" w:rsidRPr="00895ED1" w:rsidTr="00974B8A">
        <w:trPr>
          <w:cantSplit/>
          <w:trHeight w:val="126"/>
        </w:trPr>
        <w:tc>
          <w:tcPr>
            <w:tcW w:w="2515" w:type="dxa"/>
            <w:gridSpan w:val="4"/>
            <w:vMerge/>
            <w:tcBorders>
              <w:top w:val="single" w:sz="16" w:space="0" w:color="000000"/>
              <w:left w:val="single" w:sz="16" w:space="0" w:color="000000"/>
              <w:bottom w:val="nil"/>
              <w:right w:val="nil"/>
            </w:tcBorders>
            <w:shd w:val="clear" w:color="auto" w:fill="FFFFFF"/>
            <w:vAlign w:val="bottom"/>
          </w:tcPr>
          <w:p w:rsidR="00FA4280" w:rsidRPr="00895ED1" w:rsidRDefault="00FA4280" w:rsidP="009963FA">
            <w:pPr>
              <w:autoSpaceDE w:val="0"/>
              <w:autoSpaceDN w:val="0"/>
              <w:adjustRightInd w:val="0"/>
              <w:spacing w:after="0" w:line="240" w:lineRule="auto"/>
              <w:jc w:val="both"/>
              <w:rPr>
                <w:rFonts w:ascii="Arial" w:hAnsi="Arial" w:cs="Arial"/>
                <w:color w:val="000000"/>
              </w:rPr>
            </w:pPr>
          </w:p>
        </w:tc>
        <w:tc>
          <w:tcPr>
            <w:tcW w:w="1170" w:type="dxa"/>
            <w:gridSpan w:val="2"/>
            <w:tcBorders>
              <w:left w:val="single" w:sz="16" w:space="0" w:color="000000"/>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B</w:t>
            </w:r>
          </w:p>
        </w:tc>
        <w:tc>
          <w:tcPr>
            <w:tcW w:w="1170" w:type="dxa"/>
            <w:gridSpan w:val="2"/>
            <w:tcBorders>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Std. Error</w:t>
            </w:r>
          </w:p>
        </w:tc>
        <w:tc>
          <w:tcPr>
            <w:tcW w:w="1291" w:type="dxa"/>
            <w:gridSpan w:val="2"/>
            <w:tcBorders>
              <w:bottom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Beta</w:t>
            </w:r>
          </w:p>
        </w:tc>
        <w:tc>
          <w:tcPr>
            <w:tcW w:w="900" w:type="dxa"/>
            <w:gridSpan w:val="2"/>
            <w:vMerge/>
            <w:tcBorders>
              <w:top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jc w:val="both"/>
              <w:rPr>
                <w:rFonts w:ascii="Arial" w:hAnsi="Arial" w:cs="Arial"/>
                <w:color w:val="000000"/>
              </w:rPr>
            </w:pPr>
          </w:p>
        </w:tc>
        <w:tc>
          <w:tcPr>
            <w:tcW w:w="900" w:type="dxa"/>
            <w:gridSpan w:val="2"/>
            <w:vMerge/>
            <w:tcBorders>
              <w:top w:val="single" w:sz="16" w:space="0" w:color="000000"/>
              <w:right w:val="single" w:sz="16" w:space="0" w:color="000000"/>
            </w:tcBorders>
            <w:shd w:val="clear" w:color="auto" w:fill="FFFFFF"/>
            <w:vAlign w:val="bottom"/>
          </w:tcPr>
          <w:p w:rsidR="00FA4280" w:rsidRPr="00895ED1" w:rsidRDefault="00FA4280" w:rsidP="009963FA">
            <w:pPr>
              <w:autoSpaceDE w:val="0"/>
              <w:autoSpaceDN w:val="0"/>
              <w:adjustRightInd w:val="0"/>
              <w:spacing w:after="0" w:line="240" w:lineRule="auto"/>
              <w:jc w:val="both"/>
              <w:rPr>
                <w:rFonts w:ascii="Arial" w:hAnsi="Arial" w:cs="Arial"/>
                <w:color w:val="000000"/>
              </w:rPr>
            </w:pPr>
          </w:p>
        </w:tc>
      </w:tr>
      <w:tr w:rsidR="00FA4280" w:rsidRPr="00895ED1" w:rsidTr="00974B8A">
        <w:trPr>
          <w:cantSplit/>
          <w:trHeight w:val="278"/>
        </w:trPr>
        <w:tc>
          <w:tcPr>
            <w:tcW w:w="645" w:type="dxa"/>
            <w:vMerge w:val="restart"/>
            <w:tcBorders>
              <w:top w:val="single" w:sz="16" w:space="0" w:color="000000"/>
              <w:left w:val="single" w:sz="16" w:space="0" w:color="000000"/>
              <w:bottom w:val="single" w:sz="16" w:space="0" w:color="000000"/>
              <w:right w:val="nil"/>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w:t>
            </w:r>
          </w:p>
        </w:tc>
        <w:tc>
          <w:tcPr>
            <w:tcW w:w="1870" w:type="dxa"/>
            <w:gridSpan w:val="3"/>
            <w:tcBorders>
              <w:top w:val="single" w:sz="16" w:space="0" w:color="000000"/>
              <w:left w:val="nil"/>
              <w:bottom w:val="nil"/>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(Constant)</w:t>
            </w:r>
          </w:p>
        </w:tc>
        <w:tc>
          <w:tcPr>
            <w:tcW w:w="1170" w:type="dxa"/>
            <w:gridSpan w:val="2"/>
            <w:tcBorders>
              <w:top w:val="single" w:sz="16" w:space="0" w:color="000000"/>
              <w:left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2.608</w:t>
            </w:r>
          </w:p>
        </w:tc>
        <w:tc>
          <w:tcPr>
            <w:tcW w:w="1170" w:type="dxa"/>
            <w:gridSpan w:val="2"/>
            <w:tcBorders>
              <w:top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1.639</w:t>
            </w:r>
          </w:p>
        </w:tc>
        <w:tc>
          <w:tcPr>
            <w:tcW w:w="1291" w:type="dxa"/>
            <w:gridSpan w:val="2"/>
            <w:tcBorders>
              <w:top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jc w:val="both"/>
              <w:rPr>
                <w:rFonts w:ascii="Arial" w:hAnsi="Arial" w:cs="Arial"/>
              </w:rPr>
            </w:pPr>
          </w:p>
        </w:tc>
        <w:tc>
          <w:tcPr>
            <w:tcW w:w="900" w:type="dxa"/>
            <w:gridSpan w:val="2"/>
            <w:tcBorders>
              <w:top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1.591</w:t>
            </w:r>
          </w:p>
        </w:tc>
        <w:tc>
          <w:tcPr>
            <w:tcW w:w="900" w:type="dxa"/>
            <w:gridSpan w:val="2"/>
            <w:tcBorders>
              <w:top w:val="single" w:sz="16" w:space="0" w:color="000000"/>
              <w:bottom w:val="nil"/>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.115</w:t>
            </w:r>
          </w:p>
        </w:tc>
      </w:tr>
      <w:tr w:rsidR="00FA4280" w:rsidRPr="00895ED1" w:rsidTr="00974B8A">
        <w:trPr>
          <w:cantSplit/>
          <w:trHeight w:val="126"/>
        </w:trPr>
        <w:tc>
          <w:tcPr>
            <w:tcW w:w="645" w:type="dxa"/>
            <w:vMerge/>
            <w:tcBorders>
              <w:top w:val="single" w:sz="16" w:space="0" w:color="000000"/>
              <w:left w:val="single" w:sz="16" w:space="0" w:color="000000"/>
              <w:bottom w:val="single" w:sz="16" w:space="0" w:color="000000"/>
              <w:right w:val="nil"/>
            </w:tcBorders>
            <w:shd w:val="clear" w:color="auto" w:fill="FFFFFF"/>
          </w:tcPr>
          <w:p w:rsidR="00FA4280" w:rsidRPr="00895ED1" w:rsidRDefault="00FA4280" w:rsidP="009963FA">
            <w:pPr>
              <w:autoSpaceDE w:val="0"/>
              <w:autoSpaceDN w:val="0"/>
              <w:adjustRightInd w:val="0"/>
              <w:spacing w:after="0" w:line="240" w:lineRule="auto"/>
              <w:jc w:val="both"/>
              <w:rPr>
                <w:rFonts w:ascii="Arial" w:hAnsi="Arial" w:cs="Arial"/>
                <w:color w:val="000000"/>
              </w:rPr>
            </w:pPr>
          </w:p>
        </w:tc>
        <w:tc>
          <w:tcPr>
            <w:tcW w:w="1870" w:type="dxa"/>
            <w:gridSpan w:val="3"/>
            <w:tcBorders>
              <w:top w:val="nil"/>
              <w:left w:val="nil"/>
              <w:bottom w:val="nil"/>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 xml:space="preserve">Kualitas </w:t>
            </w:r>
            <w:r w:rsidR="00B15945" w:rsidRPr="00895ED1">
              <w:rPr>
                <w:rFonts w:ascii="Arial" w:hAnsi="Arial" w:cs="Arial"/>
                <w:color w:val="000000"/>
              </w:rPr>
              <w:t>Layanan</w:t>
            </w:r>
          </w:p>
        </w:tc>
        <w:tc>
          <w:tcPr>
            <w:tcW w:w="1170" w:type="dxa"/>
            <w:gridSpan w:val="2"/>
            <w:tcBorders>
              <w:top w:val="nil"/>
              <w:left w:val="single" w:sz="16" w:space="0" w:color="000000"/>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.426</w:t>
            </w:r>
          </w:p>
        </w:tc>
        <w:tc>
          <w:tcPr>
            <w:tcW w:w="1170" w:type="dxa"/>
            <w:gridSpan w:val="2"/>
            <w:tcBorders>
              <w:top w:val="nil"/>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.047</w:t>
            </w:r>
          </w:p>
        </w:tc>
        <w:tc>
          <w:tcPr>
            <w:tcW w:w="1291" w:type="dxa"/>
            <w:gridSpan w:val="2"/>
            <w:tcBorders>
              <w:top w:val="nil"/>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.459</w:t>
            </w:r>
          </w:p>
        </w:tc>
        <w:tc>
          <w:tcPr>
            <w:tcW w:w="900" w:type="dxa"/>
            <w:gridSpan w:val="2"/>
            <w:tcBorders>
              <w:top w:val="nil"/>
              <w:bottom w:val="nil"/>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9.030</w:t>
            </w:r>
          </w:p>
        </w:tc>
        <w:tc>
          <w:tcPr>
            <w:tcW w:w="900" w:type="dxa"/>
            <w:gridSpan w:val="2"/>
            <w:tcBorders>
              <w:top w:val="nil"/>
              <w:bottom w:val="nil"/>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.000</w:t>
            </w:r>
          </w:p>
        </w:tc>
      </w:tr>
      <w:tr w:rsidR="00FA4280" w:rsidRPr="00895ED1" w:rsidTr="00974B8A">
        <w:trPr>
          <w:cantSplit/>
          <w:trHeight w:val="126"/>
        </w:trPr>
        <w:tc>
          <w:tcPr>
            <w:tcW w:w="645" w:type="dxa"/>
            <w:vMerge/>
            <w:tcBorders>
              <w:top w:val="single" w:sz="16" w:space="0" w:color="000000"/>
              <w:left w:val="single" w:sz="16" w:space="0" w:color="000000"/>
              <w:bottom w:val="single" w:sz="16" w:space="0" w:color="000000"/>
              <w:right w:val="nil"/>
            </w:tcBorders>
            <w:shd w:val="clear" w:color="auto" w:fill="FFFFFF"/>
          </w:tcPr>
          <w:p w:rsidR="00FA4280" w:rsidRPr="00895ED1" w:rsidRDefault="00FA4280" w:rsidP="009963FA">
            <w:pPr>
              <w:autoSpaceDE w:val="0"/>
              <w:autoSpaceDN w:val="0"/>
              <w:adjustRightInd w:val="0"/>
              <w:spacing w:after="0" w:line="240" w:lineRule="auto"/>
              <w:jc w:val="both"/>
              <w:rPr>
                <w:rFonts w:ascii="Arial" w:hAnsi="Arial" w:cs="Arial"/>
                <w:color w:val="000000"/>
              </w:rPr>
            </w:pPr>
          </w:p>
        </w:tc>
        <w:tc>
          <w:tcPr>
            <w:tcW w:w="1870" w:type="dxa"/>
            <w:gridSpan w:val="3"/>
            <w:tcBorders>
              <w:top w:val="nil"/>
              <w:left w:val="nil"/>
              <w:bottom w:val="single" w:sz="16" w:space="0" w:color="000000"/>
              <w:right w:val="single" w:sz="16" w:space="0" w:color="000000"/>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Kepuasan Pelanggan</w:t>
            </w:r>
          </w:p>
        </w:tc>
        <w:tc>
          <w:tcPr>
            <w:tcW w:w="1170" w:type="dxa"/>
            <w:gridSpan w:val="2"/>
            <w:tcBorders>
              <w:top w:val="nil"/>
              <w:left w:val="single" w:sz="16" w:space="0" w:color="000000"/>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.507</w:t>
            </w:r>
          </w:p>
        </w:tc>
        <w:tc>
          <w:tcPr>
            <w:tcW w:w="1170" w:type="dxa"/>
            <w:gridSpan w:val="2"/>
            <w:tcBorders>
              <w:top w:val="nil"/>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.046</w:t>
            </w:r>
          </w:p>
        </w:tc>
        <w:tc>
          <w:tcPr>
            <w:tcW w:w="1291" w:type="dxa"/>
            <w:gridSpan w:val="2"/>
            <w:tcBorders>
              <w:top w:val="nil"/>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.560</w:t>
            </w:r>
          </w:p>
        </w:tc>
        <w:tc>
          <w:tcPr>
            <w:tcW w:w="900" w:type="dxa"/>
            <w:gridSpan w:val="2"/>
            <w:tcBorders>
              <w:top w:val="nil"/>
              <w:bottom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11.016</w:t>
            </w:r>
          </w:p>
        </w:tc>
        <w:tc>
          <w:tcPr>
            <w:tcW w:w="900" w:type="dxa"/>
            <w:gridSpan w:val="2"/>
            <w:tcBorders>
              <w:top w:val="nil"/>
              <w:bottom w:val="single" w:sz="16" w:space="0" w:color="000000"/>
              <w:right w:val="single" w:sz="16" w:space="0" w:color="000000"/>
            </w:tcBorders>
            <w:shd w:val="clear" w:color="auto" w:fill="FFFFFF"/>
            <w:vAlign w:val="center"/>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.000</w:t>
            </w:r>
          </w:p>
        </w:tc>
      </w:tr>
      <w:tr w:rsidR="00FA4280" w:rsidRPr="00895ED1" w:rsidTr="00974B8A">
        <w:trPr>
          <w:cantSplit/>
          <w:trHeight w:val="278"/>
        </w:trPr>
        <w:tc>
          <w:tcPr>
            <w:tcW w:w="7946" w:type="dxa"/>
            <w:gridSpan w:val="14"/>
            <w:tcBorders>
              <w:top w:val="nil"/>
              <w:left w:val="nil"/>
              <w:bottom w:val="nil"/>
              <w:right w:val="nil"/>
            </w:tcBorders>
            <w:shd w:val="clear" w:color="auto" w:fill="FFFFFF"/>
          </w:tcPr>
          <w:p w:rsidR="00FA4280" w:rsidRPr="00895ED1" w:rsidRDefault="00FA4280" w:rsidP="009963FA">
            <w:pPr>
              <w:autoSpaceDE w:val="0"/>
              <w:autoSpaceDN w:val="0"/>
              <w:adjustRightInd w:val="0"/>
              <w:spacing w:after="0" w:line="240" w:lineRule="auto"/>
              <w:ind w:left="60" w:right="60"/>
              <w:jc w:val="both"/>
              <w:rPr>
                <w:rFonts w:ascii="Arial" w:hAnsi="Arial" w:cs="Arial"/>
                <w:color w:val="000000"/>
              </w:rPr>
            </w:pPr>
            <w:r w:rsidRPr="00895ED1">
              <w:rPr>
                <w:rFonts w:ascii="Arial" w:hAnsi="Arial" w:cs="Arial"/>
                <w:color w:val="000000"/>
              </w:rPr>
              <w:t>a. Dependent Variable: Loyalitas Pelanggan</w:t>
            </w:r>
          </w:p>
        </w:tc>
      </w:tr>
    </w:tbl>
    <w:p w:rsidR="00CC2748" w:rsidRDefault="00CC2748" w:rsidP="009963FA">
      <w:pPr>
        <w:spacing w:after="0" w:line="240" w:lineRule="auto"/>
        <w:ind w:firstLine="720"/>
        <w:jc w:val="both"/>
        <w:rPr>
          <w:rFonts w:ascii="Arial" w:hAnsi="Arial" w:cs="Arial"/>
          <w:color w:val="000000"/>
        </w:rPr>
      </w:pPr>
      <w:r w:rsidRPr="00895ED1">
        <w:rPr>
          <w:rFonts w:ascii="Arial" w:hAnsi="Arial" w:cs="Arial"/>
        </w:rPr>
        <w:t xml:space="preserve">Nilai yang ada pada kolom </w:t>
      </w:r>
      <w:r w:rsidRPr="00895ED1">
        <w:rPr>
          <w:rFonts w:ascii="Arial" w:hAnsi="Arial" w:cs="Arial"/>
          <w:i/>
          <w:iCs/>
          <w:color w:val="000000"/>
        </w:rPr>
        <w:t xml:space="preserve">Unstandardized Coefficients </w:t>
      </w:r>
      <w:r w:rsidRPr="00895ED1">
        <w:rPr>
          <w:rFonts w:ascii="Arial" w:hAnsi="Arial" w:cs="Arial"/>
          <w:color w:val="000000"/>
        </w:rPr>
        <w:t>menunjukan persamaan regresi sebagi berikut:</w:t>
      </w:r>
    </w:p>
    <w:p w:rsidR="009963FA" w:rsidRPr="00895ED1" w:rsidRDefault="009963FA" w:rsidP="009963FA">
      <w:pPr>
        <w:spacing w:after="0" w:line="240" w:lineRule="auto"/>
        <w:ind w:firstLine="720"/>
        <w:jc w:val="both"/>
        <w:rPr>
          <w:rFonts w:ascii="Arial" w:hAnsi="Arial" w:cs="Arial"/>
          <w:color w:val="000000"/>
        </w:rPr>
      </w:pPr>
    </w:p>
    <w:tbl>
      <w:tblPr>
        <w:tblStyle w:val="TableGrid"/>
        <w:tblW w:w="0" w:type="auto"/>
        <w:tblInd w:w="432" w:type="dxa"/>
        <w:tblLook w:val="04A0"/>
      </w:tblPr>
      <w:tblGrid>
        <w:gridCol w:w="3359"/>
      </w:tblGrid>
      <w:tr w:rsidR="00CC2748" w:rsidRPr="00895ED1" w:rsidTr="00CC2748">
        <w:trPr>
          <w:trHeight w:val="280"/>
        </w:trPr>
        <w:tc>
          <w:tcPr>
            <w:tcW w:w="3359" w:type="dxa"/>
          </w:tcPr>
          <w:p w:rsidR="00CC2748" w:rsidRPr="00895ED1" w:rsidRDefault="00CC2748" w:rsidP="009963FA">
            <w:pPr>
              <w:jc w:val="both"/>
              <w:rPr>
                <w:rFonts w:ascii="Arial" w:hAnsi="Arial" w:cs="Arial"/>
              </w:rPr>
            </w:pPr>
            <w:r w:rsidRPr="00895ED1">
              <w:rPr>
                <w:rFonts w:ascii="Arial" w:hAnsi="Arial" w:cs="Arial"/>
                <w:color w:val="000000"/>
              </w:rPr>
              <w:t>Y = 2.608 + 0,426X1+0,507X2</w:t>
            </w:r>
          </w:p>
        </w:tc>
      </w:tr>
    </w:tbl>
    <w:p w:rsidR="009963FA" w:rsidRDefault="009963FA" w:rsidP="009963FA">
      <w:pPr>
        <w:spacing w:before="240" w:after="0" w:line="240" w:lineRule="auto"/>
        <w:ind w:firstLine="720"/>
        <w:jc w:val="both"/>
        <w:rPr>
          <w:rFonts w:ascii="Arial" w:hAnsi="Arial" w:cs="Arial"/>
        </w:rPr>
        <w:sectPr w:rsidR="009963FA" w:rsidSect="00895ED1">
          <w:type w:val="continuous"/>
          <w:pgSz w:w="11907" w:h="16840" w:code="9"/>
          <w:pgMar w:top="1418" w:right="1418" w:bottom="1418" w:left="1701" w:header="720" w:footer="720" w:gutter="0"/>
          <w:cols w:space="720"/>
          <w:docGrid w:linePitch="360"/>
        </w:sectPr>
      </w:pPr>
    </w:p>
    <w:p w:rsidR="00F46885" w:rsidRPr="00895ED1" w:rsidRDefault="008406AA" w:rsidP="009963FA">
      <w:pPr>
        <w:spacing w:before="240" w:after="0" w:line="240" w:lineRule="auto"/>
        <w:ind w:firstLine="720"/>
        <w:jc w:val="both"/>
        <w:rPr>
          <w:rFonts w:ascii="Arial" w:hAnsi="Arial" w:cs="Arial"/>
        </w:rPr>
      </w:pPr>
      <w:r w:rsidRPr="00895ED1">
        <w:rPr>
          <w:rFonts w:ascii="Arial" w:hAnsi="Arial" w:cs="Arial"/>
        </w:rPr>
        <w:lastRenderedPageBreak/>
        <w:t xml:space="preserve">Persamaan garis regresi tersebut mengartiak bahwa pada saat niali X1 (kualitas </w:t>
      </w:r>
      <w:r w:rsidR="00B15945" w:rsidRPr="00895ED1">
        <w:rPr>
          <w:rFonts w:ascii="Arial" w:hAnsi="Arial" w:cs="Arial"/>
        </w:rPr>
        <w:t>layanan</w:t>
      </w:r>
      <w:r w:rsidRPr="00895ED1">
        <w:rPr>
          <w:rFonts w:ascii="Arial" w:hAnsi="Arial" w:cs="Arial"/>
        </w:rPr>
        <w:t xml:space="preserve">) dan X2 (kepuasan pelanggan) bernilai 0 atau konstan, maka niali Y (loyalitas pelanggan) sebesar 2.608. setiap ada kenaikan variabel bebas X1 (kualitas </w:t>
      </w:r>
      <w:r w:rsidR="00B15945" w:rsidRPr="00895ED1">
        <w:rPr>
          <w:rFonts w:ascii="Arial" w:hAnsi="Arial" w:cs="Arial"/>
        </w:rPr>
        <w:t>layanan</w:t>
      </w:r>
      <w:r w:rsidRPr="00895ED1">
        <w:rPr>
          <w:rFonts w:ascii="Arial" w:hAnsi="Arial" w:cs="Arial"/>
        </w:rPr>
        <w:t xml:space="preserve">) dan X2 (kepuasan pelanggan), sebesar satuan, maka akan meningkat Y (loyalitas pelanggan) sebesar nilai koefesien </w:t>
      </w:r>
      <w:r w:rsidR="009701FC" w:rsidRPr="00895ED1">
        <w:rPr>
          <w:rFonts w:ascii="Arial" w:hAnsi="Arial" w:cs="Arial"/>
        </w:rPr>
        <w:t xml:space="preserve">beta masing-masing variabel bebas dikalikan dengan besarnya kenaikan yang terjadi. Hal ini berarti </w:t>
      </w:r>
      <w:r w:rsidR="009701FC" w:rsidRPr="00895ED1">
        <w:rPr>
          <w:rFonts w:ascii="Arial" w:hAnsi="Arial" w:cs="Arial"/>
        </w:rPr>
        <w:lastRenderedPageBreak/>
        <w:t xml:space="preserve">semakin tepat pemenuhan kualitas </w:t>
      </w:r>
      <w:r w:rsidR="00B15945" w:rsidRPr="00895ED1">
        <w:rPr>
          <w:rFonts w:ascii="Arial" w:hAnsi="Arial" w:cs="Arial"/>
        </w:rPr>
        <w:t>layanan</w:t>
      </w:r>
      <w:r w:rsidR="009701FC" w:rsidRPr="00895ED1">
        <w:rPr>
          <w:rFonts w:ascii="Arial" w:hAnsi="Arial" w:cs="Arial"/>
        </w:rPr>
        <w:t xml:space="preserve"> dan kepuasan pelanggan maka semakin mampu mempengaruhi loyalitas pelanggan.</w:t>
      </w:r>
    </w:p>
    <w:p w:rsidR="00F46885" w:rsidRPr="00895ED1" w:rsidRDefault="00ED279B" w:rsidP="009963FA">
      <w:pPr>
        <w:spacing w:after="0" w:line="240" w:lineRule="auto"/>
        <w:jc w:val="both"/>
        <w:rPr>
          <w:rFonts w:ascii="Arial" w:hAnsi="Arial" w:cs="Arial"/>
          <w:b/>
          <w:bCs/>
        </w:rPr>
      </w:pPr>
      <w:r w:rsidRPr="00895ED1">
        <w:rPr>
          <w:rFonts w:ascii="Arial" w:hAnsi="Arial" w:cs="Arial"/>
          <w:b/>
          <w:bCs/>
        </w:rPr>
        <w:t xml:space="preserve">Hasil </w:t>
      </w:r>
      <w:r w:rsidR="00974B8A" w:rsidRPr="00895ED1">
        <w:rPr>
          <w:rFonts w:ascii="Arial" w:hAnsi="Arial" w:cs="Arial"/>
          <w:b/>
          <w:bCs/>
        </w:rPr>
        <w:t xml:space="preserve">Uji t </w:t>
      </w:r>
    </w:p>
    <w:p w:rsidR="00974B8A" w:rsidRPr="00895ED1" w:rsidRDefault="00ED279B" w:rsidP="009963FA">
      <w:pPr>
        <w:spacing w:after="0" w:line="240" w:lineRule="auto"/>
        <w:ind w:firstLine="720"/>
        <w:jc w:val="both"/>
        <w:rPr>
          <w:rFonts w:ascii="Arial" w:hAnsi="Arial" w:cs="Arial"/>
        </w:rPr>
      </w:pPr>
      <w:r w:rsidRPr="00895ED1">
        <w:rPr>
          <w:rFonts w:ascii="Arial" w:hAnsi="Arial" w:cs="Arial"/>
        </w:rPr>
        <w:t>Dalam uji t suatu variabel X1 atau X2 dapat dikatakan berpengaruh secara parsial terhadap Y apabila nilai sig. &lt; 0,05, dan t hitung &gt; t tabel, dan variabel X1 atau X2 dapat dikatakan tidak berpengaruh secara parsial terhadap Y apabila nilai sig. &gt; 0,05, dan t hitung &lt; t tabel. Dari hasil outpu diatas adalah sebagai berikut:</w:t>
      </w:r>
    </w:p>
    <w:p w:rsidR="00D36F04" w:rsidRPr="00895ED1" w:rsidRDefault="00D36F04" w:rsidP="009963FA">
      <w:pPr>
        <w:pStyle w:val="ListParagraph"/>
        <w:numPr>
          <w:ilvl w:val="0"/>
          <w:numId w:val="22"/>
        </w:numPr>
        <w:spacing w:after="0" w:line="240" w:lineRule="auto"/>
        <w:jc w:val="both"/>
        <w:rPr>
          <w:rFonts w:ascii="Arial" w:hAnsi="Arial" w:cs="Arial"/>
        </w:rPr>
      </w:pPr>
      <w:r w:rsidRPr="00895ED1">
        <w:rPr>
          <w:rFonts w:ascii="Arial" w:hAnsi="Arial" w:cs="Arial"/>
        </w:rPr>
        <w:lastRenderedPageBreak/>
        <w:t xml:space="preserve">Hasil dari uji t menunjukan sig. 0,000 dan t hitung 9,030 yang berarti Kualitas </w:t>
      </w:r>
      <w:r w:rsidR="00B15945" w:rsidRPr="00895ED1">
        <w:rPr>
          <w:rFonts w:ascii="Arial" w:hAnsi="Arial" w:cs="Arial"/>
        </w:rPr>
        <w:t xml:space="preserve">layanan </w:t>
      </w:r>
      <w:r w:rsidRPr="00895ED1">
        <w:rPr>
          <w:rFonts w:ascii="Arial" w:hAnsi="Arial" w:cs="Arial"/>
        </w:rPr>
        <w:t>(X1) berpengaruh terhadap loyalitas pelanggan (Y) dengan sig. 0,000 &lt; 0,05 dan t hitung (</w:t>
      </w:r>
      <w:r w:rsidRPr="00895ED1">
        <w:rPr>
          <w:rFonts w:ascii="Arial" w:hAnsi="Arial" w:cs="Arial"/>
          <w:color w:val="000000"/>
        </w:rPr>
        <w:t>9.030) &gt; t tabel (0,677).</w:t>
      </w:r>
    </w:p>
    <w:p w:rsidR="00560836" w:rsidRPr="00895ED1" w:rsidRDefault="00D36F04" w:rsidP="009963FA">
      <w:pPr>
        <w:pStyle w:val="ListParagraph"/>
        <w:numPr>
          <w:ilvl w:val="0"/>
          <w:numId w:val="22"/>
        </w:numPr>
        <w:spacing w:after="0" w:line="240" w:lineRule="auto"/>
        <w:jc w:val="both"/>
        <w:rPr>
          <w:rFonts w:ascii="Arial" w:hAnsi="Arial" w:cs="Arial"/>
        </w:rPr>
      </w:pPr>
      <w:r w:rsidRPr="00895ED1">
        <w:rPr>
          <w:rFonts w:ascii="Arial" w:hAnsi="Arial" w:cs="Arial"/>
        </w:rPr>
        <w:t xml:space="preserve">Hasil dari uji t menunjukan sig. 0,000 dan t hitung </w:t>
      </w:r>
      <w:r w:rsidRPr="00895ED1">
        <w:rPr>
          <w:rFonts w:ascii="Arial" w:hAnsi="Arial" w:cs="Arial"/>
          <w:color w:val="000000"/>
        </w:rPr>
        <w:t xml:space="preserve">11.016 </w:t>
      </w:r>
      <w:r w:rsidRPr="00895ED1">
        <w:rPr>
          <w:rFonts w:ascii="Arial" w:hAnsi="Arial" w:cs="Arial"/>
        </w:rPr>
        <w:t>yang berarti kepuasan pelanggan (X2) berpengaruh terhadap loyalitas pelanggan (Y) dengan sig. 0,000 &lt; 0,05 dan t hitung (</w:t>
      </w:r>
      <w:r w:rsidRPr="00895ED1">
        <w:rPr>
          <w:rFonts w:ascii="Arial" w:hAnsi="Arial" w:cs="Arial"/>
          <w:color w:val="000000"/>
        </w:rPr>
        <w:t>11.016) &gt; t tabel (0,677).</w:t>
      </w:r>
    </w:p>
    <w:p w:rsidR="00560836" w:rsidRPr="00895ED1" w:rsidRDefault="00240FBC" w:rsidP="009963FA">
      <w:pPr>
        <w:spacing w:after="0" w:line="240" w:lineRule="auto"/>
        <w:jc w:val="both"/>
        <w:rPr>
          <w:rFonts w:ascii="Arial" w:hAnsi="Arial" w:cs="Arial"/>
          <w:b/>
          <w:bCs/>
        </w:rPr>
      </w:pPr>
      <w:r w:rsidRPr="00895ED1">
        <w:rPr>
          <w:rFonts w:ascii="Arial" w:hAnsi="Arial" w:cs="Arial"/>
          <w:b/>
          <w:bCs/>
        </w:rPr>
        <w:t>Hasil Uji f</w:t>
      </w:r>
    </w:p>
    <w:p w:rsidR="00560836" w:rsidRDefault="00240FBC" w:rsidP="009963FA">
      <w:pPr>
        <w:spacing w:after="0" w:line="240" w:lineRule="auto"/>
        <w:ind w:firstLine="720"/>
        <w:jc w:val="both"/>
        <w:rPr>
          <w:rFonts w:ascii="Arial" w:hAnsi="Arial" w:cs="Arial"/>
          <w:color w:val="000000"/>
        </w:rPr>
      </w:pPr>
      <w:r w:rsidRPr="00895ED1">
        <w:rPr>
          <w:rFonts w:ascii="Arial" w:hAnsi="Arial" w:cs="Arial"/>
          <w:bCs/>
        </w:rPr>
        <w:t>Dalam uji f suatu variabel X dapat dikatakan berpengaruh secara simultan terhadap variabel Y apabila sig. &lt; 0,05 dan f hitung lebih besar dari t tabel</w:t>
      </w:r>
      <w:r w:rsidR="00C00067" w:rsidRPr="00895ED1">
        <w:rPr>
          <w:rFonts w:ascii="Arial" w:hAnsi="Arial" w:cs="Arial"/>
          <w:bCs/>
        </w:rPr>
        <w:t xml:space="preserve"> dan variabel X dapat dikatakan tidak berpengaruh secara simultan terhadap variabel Y apabila sig. &gt; 0,05 dan f hitung lebih kecil dari t tabel. Dari hasi perhitungan uji f diketahui sig. 0,000 dan f hitung </w:t>
      </w:r>
      <w:r w:rsidR="00C00067" w:rsidRPr="00895ED1">
        <w:rPr>
          <w:rFonts w:ascii="Arial" w:hAnsi="Arial" w:cs="Arial"/>
          <w:color w:val="000000"/>
        </w:rPr>
        <w:t xml:space="preserve">275.131 yang bereti terdapat pengaruh variabel X terhadap Y karena sig. </w:t>
      </w:r>
      <w:r w:rsidR="00C00067" w:rsidRPr="00895ED1">
        <w:rPr>
          <w:rFonts w:ascii="Arial" w:hAnsi="Arial" w:cs="Arial"/>
        </w:rPr>
        <w:t>0,000 &lt; 0,05 dan f hitung (</w:t>
      </w:r>
      <w:r w:rsidR="00C00067" w:rsidRPr="00895ED1">
        <w:rPr>
          <w:rFonts w:ascii="Arial" w:hAnsi="Arial" w:cs="Arial"/>
          <w:color w:val="000000"/>
        </w:rPr>
        <w:t>275.131) &gt; t tabel (</w:t>
      </w:r>
      <w:r w:rsidR="000E25CC" w:rsidRPr="00895ED1">
        <w:rPr>
          <w:rFonts w:ascii="Arial" w:hAnsi="Arial" w:cs="Arial"/>
          <w:color w:val="000000"/>
        </w:rPr>
        <w:t>3,09</w:t>
      </w:r>
      <w:r w:rsidR="00C00067" w:rsidRPr="00895ED1">
        <w:rPr>
          <w:rFonts w:ascii="Arial" w:hAnsi="Arial" w:cs="Arial"/>
          <w:color w:val="000000"/>
        </w:rPr>
        <w:t>)</w:t>
      </w:r>
      <w:r w:rsidR="000E25CC" w:rsidRPr="00895ED1">
        <w:rPr>
          <w:rFonts w:ascii="Arial" w:hAnsi="Arial" w:cs="Arial"/>
          <w:color w:val="000000"/>
        </w:rPr>
        <w:t>.</w:t>
      </w:r>
    </w:p>
    <w:p w:rsidR="009963FA" w:rsidRPr="00895ED1" w:rsidRDefault="009963FA" w:rsidP="009963FA">
      <w:pPr>
        <w:spacing w:after="0" w:line="240" w:lineRule="auto"/>
        <w:ind w:firstLine="720"/>
        <w:jc w:val="both"/>
        <w:rPr>
          <w:rFonts w:ascii="Arial" w:hAnsi="Arial" w:cs="Arial"/>
          <w:bCs/>
        </w:rPr>
      </w:pPr>
    </w:p>
    <w:p w:rsidR="00AA017D" w:rsidRPr="00895ED1" w:rsidRDefault="00755EAE" w:rsidP="009963FA">
      <w:pPr>
        <w:spacing w:after="0" w:line="240" w:lineRule="auto"/>
        <w:jc w:val="both"/>
        <w:rPr>
          <w:rFonts w:ascii="Arial" w:hAnsi="Arial" w:cs="Arial"/>
          <w:b/>
          <w:bCs/>
        </w:rPr>
      </w:pPr>
      <w:r w:rsidRPr="00895ED1">
        <w:rPr>
          <w:rFonts w:ascii="Arial" w:hAnsi="Arial" w:cs="Arial"/>
          <w:b/>
          <w:bCs/>
        </w:rPr>
        <w:t>KESIMPULAN</w:t>
      </w:r>
    </w:p>
    <w:p w:rsidR="00E96E53" w:rsidRPr="00895ED1" w:rsidRDefault="00E96E53" w:rsidP="009963FA">
      <w:pPr>
        <w:spacing w:after="0" w:line="240" w:lineRule="auto"/>
        <w:ind w:firstLine="720"/>
        <w:jc w:val="both"/>
        <w:rPr>
          <w:rFonts w:ascii="Arial" w:hAnsi="Arial" w:cs="Arial"/>
        </w:rPr>
      </w:pPr>
      <w:r w:rsidRPr="00895ED1">
        <w:rPr>
          <w:rFonts w:ascii="Arial" w:hAnsi="Arial" w:cs="Arial"/>
        </w:rPr>
        <w:t>Berdasarkan hasil pengujian dan pembahasan di bab yang sebelumnya maka dapat disimpulkan bahwa:</w:t>
      </w:r>
    </w:p>
    <w:p w:rsidR="00E96E53" w:rsidRPr="00895ED1" w:rsidRDefault="00117206" w:rsidP="009963FA">
      <w:pPr>
        <w:pStyle w:val="ListParagraph"/>
        <w:numPr>
          <w:ilvl w:val="0"/>
          <w:numId w:val="23"/>
        </w:numPr>
        <w:spacing w:after="0" w:line="240" w:lineRule="auto"/>
        <w:jc w:val="both"/>
        <w:rPr>
          <w:rFonts w:ascii="Arial" w:hAnsi="Arial" w:cs="Arial"/>
        </w:rPr>
      </w:pPr>
      <w:r w:rsidRPr="00895ED1">
        <w:rPr>
          <w:rFonts w:ascii="Arial" w:hAnsi="Arial" w:cs="Arial"/>
          <w:bCs/>
        </w:rPr>
        <w:t xml:space="preserve">Dari hasi perhitungan uji f diketahui sig. 0,000 dan f hitung </w:t>
      </w:r>
      <w:r w:rsidRPr="00895ED1">
        <w:rPr>
          <w:rFonts w:ascii="Arial" w:hAnsi="Arial" w:cs="Arial"/>
          <w:color w:val="000000"/>
        </w:rPr>
        <w:t xml:space="preserve">275.131 yang bereti terdapat pengaruh variabel X terhadap Y karena sig. </w:t>
      </w:r>
      <w:r w:rsidRPr="00895ED1">
        <w:rPr>
          <w:rFonts w:ascii="Arial" w:hAnsi="Arial" w:cs="Arial"/>
        </w:rPr>
        <w:t>0,000 &lt; 0,05 dan f hitung (</w:t>
      </w:r>
      <w:r w:rsidRPr="00895ED1">
        <w:rPr>
          <w:rFonts w:ascii="Arial" w:hAnsi="Arial" w:cs="Arial"/>
          <w:color w:val="000000"/>
        </w:rPr>
        <w:t xml:space="preserve">275.131) &gt; t tabel (3,09). </w:t>
      </w:r>
      <w:r w:rsidR="00E96E53" w:rsidRPr="00895ED1">
        <w:rPr>
          <w:rFonts w:ascii="Arial" w:hAnsi="Arial" w:cs="Arial"/>
        </w:rPr>
        <w:t>S</w:t>
      </w:r>
      <w:r w:rsidR="00F87186" w:rsidRPr="00895ED1">
        <w:rPr>
          <w:rFonts w:ascii="Arial" w:hAnsi="Arial" w:cs="Arial"/>
        </w:rPr>
        <w:t>edangkan s</w:t>
      </w:r>
      <w:r w:rsidR="00E96E53" w:rsidRPr="00895ED1">
        <w:rPr>
          <w:rFonts w:ascii="Arial" w:hAnsi="Arial" w:cs="Arial"/>
        </w:rPr>
        <w:t>ecara simultan</w:t>
      </w:r>
      <w:r w:rsidR="00F87186" w:rsidRPr="00895ED1">
        <w:rPr>
          <w:rFonts w:ascii="Arial" w:hAnsi="Arial" w:cs="Arial"/>
        </w:rPr>
        <w:t xml:space="preserve">hasil </w:t>
      </w:r>
      <w:r w:rsidR="00F87186" w:rsidRPr="00895ED1">
        <w:rPr>
          <w:rFonts w:ascii="Arial" w:hAnsi="Arial" w:cs="Arial"/>
          <w:i/>
          <w:iCs/>
        </w:rPr>
        <w:t>R Square</w:t>
      </w:r>
      <w:r w:rsidR="00E96E53" w:rsidRPr="00895ED1">
        <w:rPr>
          <w:rFonts w:ascii="Arial" w:hAnsi="Arial" w:cs="Arial"/>
        </w:rPr>
        <w:t xml:space="preserve">variabel kualitas </w:t>
      </w:r>
      <w:r w:rsidR="00B15945" w:rsidRPr="00895ED1">
        <w:rPr>
          <w:rFonts w:ascii="Arial" w:hAnsi="Arial" w:cs="Arial"/>
        </w:rPr>
        <w:t>layanan</w:t>
      </w:r>
      <w:r w:rsidR="00E96E53" w:rsidRPr="00895ED1">
        <w:rPr>
          <w:rFonts w:ascii="Arial" w:hAnsi="Arial" w:cs="Arial"/>
        </w:rPr>
        <w:t xml:space="preserve"> (X1) dan kepuasan pelanggan (X2) terhadap loyalitas pelanggan (Y)</w:t>
      </w:r>
      <w:r w:rsidRPr="00895ED1">
        <w:rPr>
          <w:rFonts w:ascii="Arial" w:hAnsi="Arial" w:cs="Arial"/>
        </w:rPr>
        <w:t xml:space="preserve"> mempunyai pengaruh </w:t>
      </w:r>
      <w:r w:rsidR="00E96E53" w:rsidRPr="00895ED1">
        <w:rPr>
          <w:rFonts w:ascii="Arial" w:hAnsi="Arial" w:cs="Arial"/>
        </w:rPr>
        <w:t xml:space="preserve">sebesar 0,850 sehingga sumbangan pengaruh variabel X1 dan X2  terhadap Y secara simultan adalah 85% sedangkan sisanya sebesar 15% dipengaruhi faktor lain yang tidak termasuk pada penelitian ini. </w:t>
      </w:r>
    </w:p>
    <w:p w:rsidR="00117206" w:rsidRPr="00895ED1" w:rsidRDefault="00117206" w:rsidP="009963FA">
      <w:pPr>
        <w:pStyle w:val="ListParagraph"/>
        <w:numPr>
          <w:ilvl w:val="0"/>
          <w:numId w:val="23"/>
        </w:numPr>
        <w:spacing w:after="0" w:line="240" w:lineRule="auto"/>
        <w:jc w:val="both"/>
        <w:rPr>
          <w:rFonts w:ascii="Arial" w:hAnsi="Arial" w:cs="Arial"/>
        </w:rPr>
      </w:pPr>
      <w:r w:rsidRPr="00895ED1">
        <w:rPr>
          <w:rFonts w:ascii="Arial" w:hAnsi="Arial" w:cs="Arial"/>
        </w:rPr>
        <w:t xml:space="preserve">Secara </w:t>
      </w:r>
      <w:r w:rsidR="00B15945" w:rsidRPr="00895ED1">
        <w:rPr>
          <w:rFonts w:ascii="Arial" w:hAnsi="Arial" w:cs="Arial"/>
        </w:rPr>
        <w:t>parsial</w:t>
      </w:r>
      <w:r w:rsidRPr="00895ED1">
        <w:rPr>
          <w:rFonts w:ascii="Arial" w:hAnsi="Arial" w:cs="Arial"/>
        </w:rPr>
        <w:t xml:space="preserve"> variabel </w:t>
      </w:r>
      <w:r w:rsidR="00F87186" w:rsidRPr="00895ED1">
        <w:rPr>
          <w:rFonts w:ascii="Arial" w:hAnsi="Arial" w:cs="Arial"/>
        </w:rPr>
        <w:t xml:space="preserve">kualitas </w:t>
      </w:r>
      <w:r w:rsidR="00B15945" w:rsidRPr="00895ED1">
        <w:rPr>
          <w:rFonts w:ascii="Arial" w:hAnsi="Arial" w:cs="Arial"/>
        </w:rPr>
        <w:t>layanan</w:t>
      </w:r>
      <w:r w:rsidR="00F87186" w:rsidRPr="00895ED1">
        <w:rPr>
          <w:rFonts w:ascii="Arial" w:hAnsi="Arial" w:cs="Arial"/>
        </w:rPr>
        <w:t xml:space="preserve"> (</w:t>
      </w:r>
      <w:r w:rsidRPr="00895ED1">
        <w:rPr>
          <w:rFonts w:ascii="Arial" w:hAnsi="Arial" w:cs="Arial"/>
        </w:rPr>
        <w:t xml:space="preserve">X1) </w:t>
      </w:r>
      <w:r w:rsidR="00F87186" w:rsidRPr="00895ED1">
        <w:rPr>
          <w:rFonts w:ascii="Arial" w:hAnsi="Arial" w:cs="Arial"/>
        </w:rPr>
        <w:t xml:space="preserve">berpengaruh terhadap loyalias pelanggan dengan hasil perhitungan </w:t>
      </w:r>
      <w:r w:rsidRPr="00895ED1">
        <w:rPr>
          <w:rFonts w:ascii="Arial" w:hAnsi="Arial" w:cs="Arial"/>
        </w:rPr>
        <w:t>sig. 0,000 dan t hitung 9,030 yang berarti sig. 0,000 &lt; 0,05 dan t hitung (</w:t>
      </w:r>
      <w:r w:rsidRPr="00895ED1">
        <w:rPr>
          <w:rFonts w:ascii="Arial" w:hAnsi="Arial" w:cs="Arial"/>
          <w:color w:val="000000"/>
        </w:rPr>
        <w:t>9.030) &gt; t tabel (0,677).</w:t>
      </w:r>
    </w:p>
    <w:p w:rsidR="00B15945" w:rsidRPr="002F05DD" w:rsidRDefault="00F87186" w:rsidP="009963FA">
      <w:pPr>
        <w:pStyle w:val="ListParagraph"/>
        <w:numPr>
          <w:ilvl w:val="0"/>
          <w:numId w:val="23"/>
        </w:numPr>
        <w:spacing w:after="0" w:line="240" w:lineRule="auto"/>
        <w:jc w:val="both"/>
        <w:rPr>
          <w:rFonts w:ascii="Arial" w:hAnsi="Arial" w:cs="Arial"/>
        </w:rPr>
      </w:pPr>
      <w:r w:rsidRPr="00895ED1">
        <w:rPr>
          <w:rFonts w:ascii="Arial" w:hAnsi="Arial" w:cs="Arial"/>
        </w:rPr>
        <w:lastRenderedPageBreak/>
        <w:t xml:space="preserve">Secara </w:t>
      </w:r>
      <w:r w:rsidR="00B15945" w:rsidRPr="00895ED1">
        <w:rPr>
          <w:rFonts w:ascii="Arial" w:hAnsi="Arial" w:cs="Arial"/>
        </w:rPr>
        <w:t>parsial</w:t>
      </w:r>
      <w:r w:rsidRPr="00895ED1">
        <w:rPr>
          <w:rFonts w:ascii="Arial" w:hAnsi="Arial" w:cs="Arial"/>
        </w:rPr>
        <w:t xml:space="preserve"> variabel kepuasan pelanggan (X2) berpengaruh terhadap loyalias pelanggan dengan hasil perhitungan sig. 0,000 dan t hitung </w:t>
      </w:r>
      <w:r w:rsidRPr="00895ED1">
        <w:rPr>
          <w:rFonts w:ascii="Arial" w:hAnsi="Arial" w:cs="Arial"/>
          <w:color w:val="000000"/>
        </w:rPr>
        <w:t xml:space="preserve">11.016 </w:t>
      </w:r>
      <w:r w:rsidRPr="00895ED1">
        <w:rPr>
          <w:rFonts w:ascii="Arial" w:hAnsi="Arial" w:cs="Arial"/>
        </w:rPr>
        <w:t xml:space="preserve"> yang berarti sig. 0,000 &lt; 0,05 dan t hitung (</w:t>
      </w:r>
      <w:r w:rsidRPr="00895ED1">
        <w:rPr>
          <w:rFonts w:ascii="Arial" w:hAnsi="Arial" w:cs="Arial"/>
          <w:color w:val="000000"/>
        </w:rPr>
        <w:t>11.016) &gt; t tabel (0,677).</w:t>
      </w:r>
    </w:p>
    <w:p w:rsidR="002F05DD" w:rsidRPr="00895ED1" w:rsidRDefault="002F05DD" w:rsidP="002F05DD">
      <w:pPr>
        <w:pStyle w:val="ListParagraph"/>
        <w:spacing w:after="0" w:line="240" w:lineRule="auto"/>
        <w:ind w:left="360"/>
        <w:jc w:val="both"/>
        <w:rPr>
          <w:rFonts w:ascii="Arial" w:hAnsi="Arial" w:cs="Arial"/>
        </w:rPr>
      </w:pPr>
      <w:bookmarkStart w:id="0" w:name="_GoBack"/>
      <w:bookmarkEnd w:id="0"/>
    </w:p>
    <w:p w:rsidR="00F87186" w:rsidRPr="00895ED1" w:rsidRDefault="00AA017D" w:rsidP="009963FA">
      <w:pPr>
        <w:spacing w:after="0" w:line="240" w:lineRule="auto"/>
        <w:jc w:val="both"/>
        <w:rPr>
          <w:rFonts w:ascii="Arial" w:hAnsi="Arial" w:cs="Arial"/>
          <w:b/>
          <w:bCs/>
        </w:rPr>
      </w:pPr>
      <w:r w:rsidRPr="00895ED1">
        <w:rPr>
          <w:rFonts w:ascii="Arial" w:hAnsi="Arial" w:cs="Arial"/>
          <w:b/>
          <w:bCs/>
        </w:rPr>
        <w:t>DAFTAR PUSTAKA</w:t>
      </w:r>
    </w:p>
    <w:p w:rsidR="008C7869" w:rsidRPr="00895ED1" w:rsidRDefault="008C7869" w:rsidP="009963FA">
      <w:pPr>
        <w:spacing w:after="0" w:line="240" w:lineRule="auto"/>
        <w:ind w:left="709" w:hanging="709"/>
        <w:jc w:val="both"/>
        <w:rPr>
          <w:rFonts w:ascii="Arial" w:hAnsi="Arial" w:cs="Arial"/>
        </w:rPr>
      </w:pPr>
      <w:r w:rsidRPr="00895ED1">
        <w:rPr>
          <w:rFonts w:ascii="Arial" w:hAnsi="Arial" w:cs="Arial"/>
        </w:rPr>
        <w:t>Abdullah Thamrin &amp; Tantri Francis 2014.</w:t>
      </w:r>
      <w:r w:rsidRPr="00895ED1">
        <w:rPr>
          <w:rFonts w:ascii="Arial" w:hAnsi="Arial" w:cs="Arial"/>
          <w:i/>
          <w:iCs/>
        </w:rPr>
        <w:t>Manajemen Pemasaran</w:t>
      </w:r>
      <w:r w:rsidRPr="00895ED1">
        <w:rPr>
          <w:rFonts w:ascii="Arial" w:hAnsi="Arial" w:cs="Arial"/>
        </w:rPr>
        <w:t xml:space="preserve"> Jakarta: Rajawali Pers</w:t>
      </w:r>
      <w:r w:rsidR="00F71641" w:rsidRPr="00895ED1">
        <w:rPr>
          <w:rFonts w:ascii="Arial" w:hAnsi="Arial" w:cs="Arial"/>
        </w:rPr>
        <w:t>.</w:t>
      </w:r>
    </w:p>
    <w:p w:rsidR="00B04A65" w:rsidRPr="00895ED1" w:rsidRDefault="00B04A65" w:rsidP="009963FA">
      <w:pPr>
        <w:autoSpaceDE w:val="0"/>
        <w:autoSpaceDN w:val="0"/>
        <w:adjustRightInd w:val="0"/>
        <w:spacing w:after="0" w:line="240" w:lineRule="auto"/>
        <w:ind w:left="709" w:hanging="709"/>
        <w:jc w:val="both"/>
        <w:rPr>
          <w:rFonts w:ascii="Arial" w:eastAsia="Calibri" w:hAnsi="Arial" w:cs="Arial"/>
          <w:bCs/>
        </w:rPr>
      </w:pPr>
      <w:r w:rsidRPr="00895ED1">
        <w:rPr>
          <w:rFonts w:ascii="Arial" w:eastAsia="Calibri" w:hAnsi="Arial" w:cs="Arial"/>
          <w:bCs/>
        </w:rPr>
        <w:t xml:space="preserve">Anindita, Bernadetta Dwiyani, 2012. </w:t>
      </w:r>
      <w:r w:rsidRPr="00895ED1">
        <w:rPr>
          <w:rFonts w:ascii="Arial" w:eastAsia="Calibri" w:hAnsi="Arial" w:cs="Arial"/>
          <w:bCs/>
          <w:i/>
        </w:rPr>
        <w:t>Analisis Kepuasan Pelanggan Pada Alfamart Tembalang Dari Dimensi Pelayanan (Studi Kasus Pada Alfamart Jl. Ngesrep Timur V / 69, Kota Semarang), Semarang,</w:t>
      </w:r>
      <w:r w:rsidRPr="00895ED1">
        <w:rPr>
          <w:rFonts w:ascii="Arial" w:eastAsia="Calibri" w:hAnsi="Arial" w:cs="Arial"/>
          <w:bCs/>
        </w:rPr>
        <w:t>Universitas Diponegoro Semarang.</w:t>
      </w:r>
    </w:p>
    <w:p w:rsidR="00133E9C" w:rsidRPr="00895ED1" w:rsidRDefault="00133E9C" w:rsidP="009963FA">
      <w:pPr>
        <w:autoSpaceDE w:val="0"/>
        <w:autoSpaceDN w:val="0"/>
        <w:adjustRightInd w:val="0"/>
        <w:spacing w:after="0" w:line="240" w:lineRule="auto"/>
        <w:ind w:left="709" w:hanging="709"/>
        <w:jc w:val="both"/>
        <w:rPr>
          <w:rFonts w:ascii="Arial" w:eastAsia="Calibri" w:hAnsi="Arial" w:cs="Arial"/>
          <w:bCs/>
        </w:rPr>
      </w:pPr>
      <w:r w:rsidRPr="00895ED1">
        <w:rPr>
          <w:rFonts w:ascii="Arial" w:eastAsia="Calibri" w:hAnsi="Arial" w:cs="Arial"/>
          <w:bCs/>
        </w:rPr>
        <w:t xml:space="preserve">Hardiyanti Ratih, 2010. </w:t>
      </w:r>
      <w:r w:rsidRPr="00895ED1">
        <w:rPr>
          <w:rFonts w:ascii="Arial" w:eastAsia="Calibri" w:hAnsi="Arial" w:cs="Arial"/>
          <w:bCs/>
          <w:i/>
        </w:rPr>
        <w:t>Analisis Pengaruh Kualitas Pelayanan Terhadap Kepuasan Konsumen Menggunakan Jasa Penginapan (Villa) Agrowisata Kebun Teh Pagilaran, Pagilaran</w:t>
      </w:r>
      <w:r w:rsidRPr="00895ED1">
        <w:rPr>
          <w:rFonts w:ascii="Arial" w:eastAsia="Calibri" w:hAnsi="Arial" w:cs="Arial"/>
          <w:b/>
          <w:bCs/>
        </w:rPr>
        <w:t xml:space="preserve">, </w:t>
      </w:r>
      <w:r w:rsidRPr="00895ED1">
        <w:rPr>
          <w:rFonts w:ascii="Arial" w:eastAsia="Calibri" w:hAnsi="Arial" w:cs="Arial"/>
          <w:bCs/>
        </w:rPr>
        <w:t>Universitas Diponegoro Semarang.</w:t>
      </w:r>
    </w:p>
    <w:p w:rsidR="00F71641" w:rsidRPr="00895ED1" w:rsidRDefault="00F71641" w:rsidP="009963FA">
      <w:pPr>
        <w:spacing w:after="0" w:line="240" w:lineRule="auto"/>
        <w:ind w:left="709" w:hanging="709"/>
        <w:jc w:val="both"/>
        <w:rPr>
          <w:rFonts w:ascii="Arial" w:hAnsi="Arial" w:cs="Arial"/>
          <w:i/>
          <w:iCs/>
        </w:rPr>
      </w:pPr>
      <w:r w:rsidRPr="00895ED1">
        <w:rPr>
          <w:rFonts w:ascii="Arial" w:hAnsi="Arial" w:cs="Arial"/>
        </w:rPr>
        <w:t xml:space="preserve">Nasir Moh. 2014. </w:t>
      </w:r>
      <w:r w:rsidRPr="00895ED1">
        <w:rPr>
          <w:rFonts w:ascii="Arial" w:hAnsi="Arial" w:cs="Arial"/>
          <w:i/>
          <w:iCs/>
        </w:rPr>
        <w:t>Metode Penelitian</w:t>
      </w:r>
      <w:r w:rsidR="00764765" w:rsidRPr="00895ED1">
        <w:rPr>
          <w:rFonts w:ascii="Arial" w:hAnsi="Arial" w:cs="Arial"/>
          <w:i/>
          <w:iCs/>
        </w:rPr>
        <w:t xml:space="preserve"> ce</w:t>
      </w:r>
      <w:r w:rsidRPr="00895ED1">
        <w:rPr>
          <w:rFonts w:ascii="Arial" w:hAnsi="Arial" w:cs="Arial"/>
          <w:i/>
          <w:iCs/>
        </w:rPr>
        <w:t>t.</w:t>
      </w:r>
      <w:r w:rsidR="00764765" w:rsidRPr="00895ED1">
        <w:rPr>
          <w:rFonts w:ascii="Arial" w:hAnsi="Arial" w:cs="Arial"/>
          <w:i/>
          <w:iCs/>
        </w:rPr>
        <w:t xml:space="preserve"> kesembilan</w:t>
      </w:r>
      <w:r w:rsidRPr="00895ED1">
        <w:rPr>
          <w:rFonts w:ascii="Arial" w:hAnsi="Arial" w:cs="Arial"/>
          <w:i/>
          <w:iCs/>
        </w:rPr>
        <w:t>.</w:t>
      </w:r>
      <w:r w:rsidRPr="00895ED1">
        <w:rPr>
          <w:rFonts w:ascii="Arial" w:hAnsi="Arial" w:cs="Arial"/>
        </w:rPr>
        <w:t>Bogor: Ghalia Indonesia</w:t>
      </w:r>
    </w:p>
    <w:p w:rsidR="00F71641" w:rsidRPr="00895ED1" w:rsidRDefault="00F71641" w:rsidP="009963FA">
      <w:pPr>
        <w:spacing w:after="0" w:line="240" w:lineRule="auto"/>
        <w:ind w:left="720" w:hanging="720"/>
        <w:jc w:val="both"/>
        <w:rPr>
          <w:rFonts w:ascii="Arial" w:hAnsi="Arial" w:cs="Arial"/>
        </w:rPr>
      </w:pPr>
      <w:r w:rsidRPr="00895ED1">
        <w:rPr>
          <w:rFonts w:ascii="Arial" w:hAnsi="Arial" w:cs="Arial"/>
        </w:rPr>
        <w:t xml:space="preserve">Sugiyono. 2014. </w:t>
      </w:r>
      <w:r w:rsidRPr="00895ED1">
        <w:rPr>
          <w:rFonts w:ascii="Arial" w:hAnsi="Arial" w:cs="Arial"/>
          <w:i/>
          <w:iCs/>
        </w:rPr>
        <w:t xml:space="preserve">Metode Penelitian Kuantitatif Kualitatif dan R&amp;D. </w:t>
      </w:r>
      <w:r w:rsidRPr="00895ED1">
        <w:rPr>
          <w:rFonts w:ascii="Arial" w:hAnsi="Arial" w:cs="Arial"/>
        </w:rPr>
        <w:t>Bandung: Alfabeta.</w:t>
      </w:r>
    </w:p>
    <w:p w:rsidR="00B04A65" w:rsidRPr="00895ED1" w:rsidRDefault="00B04A65" w:rsidP="009963FA">
      <w:pPr>
        <w:spacing w:before="40" w:after="40" w:line="240" w:lineRule="auto"/>
        <w:ind w:left="709" w:hanging="709"/>
        <w:jc w:val="both"/>
        <w:rPr>
          <w:rFonts w:ascii="Arial" w:eastAsia="Calibri" w:hAnsi="Arial" w:cs="Arial"/>
        </w:rPr>
      </w:pPr>
      <w:r w:rsidRPr="00895ED1">
        <w:rPr>
          <w:rFonts w:ascii="Arial" w:eastAsia="Calibri" w:hAnsi="Arial" w:cs="Arial"/>
        </w:rPr>
        <w:t xml:space="preserve">Tjiptono, Fandy (2006). </w:t>
      </w:r>
      <w:r w:rsidRPr="00895ED1">
        <w:rPr>
          <w:rFonts w:ascii="Arial" w:eastAsia="Calibri" w:hAnsi="Arial" w:cs="Arial"/>
          <w:i/>
        </w:rPr>
        <w:t>Manajemen Jasa</w:t>
      </w:r>
      <w:r w:rsidRPr="00895ED1">
        <w:rPr>
          <w:rFonts w:ascii="Arial" w:eastAsia="Calibri" w:hAnsi="Arial" w:cs="Arial"/>
        </w:rPr>
        <w:t>. Edisi 1, Penerbit Andi,  Yogyakarta.</w:t>
      </w:r>
    </w:p>
    <w:p w:rsidR="00B04A65" w:rsidRPr="00895ED1" w:rsidRDefault="00B04A65" w:rsidP="009963FA">
      <w:pPr>
        <w:spacing w:before="40" w:after="40" w:line="240" w:lineRule="auto"/>
        <w:ind w:left="709" w:hanging="709"/>
        <w:jc w:val="both"/>
        <w:rPr>
          <w:rFonts w:ascii="Arial" w:eastAsia="Calibri" w:hAnsi="Arial" w:cs="Arial"/>
        </w:rPr>
      </w:pPr>
      <w:r w:rsidRPr="00895ED1">
        <w:rPr>
          <w:rFonts w:ascii="Arial" w:eastAsia="Calibri" w:hAnsi="Arial" w:cs="Arial"/>
        </w:rPr>
        <w:t xml:space="preserve">Tjiptono, Fandy (2008). </w:t>
      </w:r>
      <w:r w:rsidRPr="00895ED1">
        <w:rPr>
          <w:rFonts w:ascii="Arial" w:eastAsia="Calibri" w:hAnsi="Arial" w:cs="Arial"/>
          <w:i/>
        </w:rPr>
        <w:t>Strategi Pemasaran</w:t>
      </w:r>
      <w:r w:rsidRPr="00895ED1">
        <w:rPr>
          <w:rFonts w:ascii="Arial" w:eastAsia="Calibri" w:hAnsi="Arial" w:cs="Arial"/>
        </w:rPr>
        <w:t>. Edisi Dua, Penerbit Andi,  Yogyakarta.</w:t>
      </w:r>
    </w:p>
    <w:p w:rsidR="00B04A65" w:rsidRPr="00895ED1" w:rsidRDefault="00B04A65" w:rsidP="009963FA">
      <w:pPr>
        <w:pStyle w:val="Default"/>
        <w:ind w:left="709" w:hanging="709"/>
        <w:jc w:val="both"/>
        <w:rPr>
          <w:rFonts w:ascii="Arial" w:hAnsi="Arial" w:cs="Arial"/>
          <w:bCs/>
          <w:sz w:val="22"/>
          <w:szCs w:val="22"/>
        </w:rPr>
      </w:pPr>
      <w:r w:rsidRPr="00895ED1">
        <w:rPr>
          <w:rFonts w:ascii="Arial" w:hAnsi="Arial" w:cs="Arial"/>
          <w:sz w:val="22"/>
          <w:szCs w:val="22"/>
        </w:rPr>
        <w:t xml:space="preserve">Wibawa, I Made Dangsina, 2014. </w:t>
      </w:r>
      <w:r w:rsidRPr="00895ED1">
        <w:rPr>
          <w:rFonts w:ascii="Arial" w:hAnsi="Arial" w:cs="Arial"/>
          <w:bCs/>
          <w:i/>
          <w:sz w:val="22"/>
          <w:szCs w:val="22"/>
        </w:rPr>
        <w:t>Analisi</w:t>
      </w:r>
      <w:r w:rsidR="00B42522" w:rsidRPr="00895ED1">
        <w:rPr>
          <w:rFonts w:ascii="Arial" w:hAnsi="Arial" w:cs="Arial"/>
          <w:bCs/>
          <w:i/>
          <w:sz w:val="22"/>
          <w:szCs w:val="22"/>
        </w:rPr>
        <w:t xml:space="preserve">s Pengaruh Promosi, Kelengkapan </w:t>
      </w:r>
      <w:r w:rsidRPr="00895ED1">
        <w:rPr>
          <w:rFonts w:ascii="Arial" w:hAnsi="Arial" w:cs="Arial"/>
          <w:bCs/>
          <w:i/>
          <w:sz w:val="22"/>
          <w:szCs w:val="22"/>
        </w:rPr>
        <w:t>Produk, Kualitas Pelayanan, Kenyamanan Berbelanja Terhadap Keputusan Pembelian Pada Waserba Tenera Asahan, Semarang</w:t>
      </w:r>
      <w:r w:rsidRPr="00895ED1">
        <w:rPr>
          <w:rFonts w:ascii="Arial" w:hAnsi="Arial" w:cs="Arial"/>
          <w:b/>
          <w:bCs/>
          <w:sz w:val="22"/>
          <w:szCs w:val="22"/>
        </w:rPr>
        <w:t xml:space="preserve">, </w:t>
      </w:r>
      <w:r w:rsidRPr="00895ED1">
        <w:rPr>
          <w:rFonts w:ascii="Arial" w:hAnsi="Arial" w:cs="Arial"/>
          <w:bCs/>
          <w:sz w:val="22"/>
          <w:szCs w:val="22"/>
        </w:rPr>
        <w:t xml:space="preserve">Universitas Diponegoro Semarang. </w:t>
      </w:r>
    </w:p>
    <w:p w:rsidR="00F71641" w:rsidRPr="00895ED1" w:rsidRDefault="002C6CD1" w:rsidP="009963FA">
      <w:pPr>
        <w:spacing w:after="0" w:line="240" w:lineRule="auto"/>
        <w:ind w:left="720" w:hanging="720"/>
        <w:jc w:val="both"/>
        <w:rPr>
          <w:rFonts w:ascii="Arial" w:hAnsi="Arial" w:cs="Arial"/>
        </w:rPr>
      </w:pPr>
      <w:r w:rsidRPr="00895ED1">
        <w:rPr>
          <w:rFonts w:ascii="Arial" w:hAnsi="Arial" w:cs="Arial"/>
        </w:rPr>
        <w:t>Widyaratna, Chandra.</w:t>
      </w:r>
      <w:r w:rsidR="00B42522" w:rsidRPr="00895ED1">
        <w:rPr>
          <w:rFonts w:ascii="Arial" w:hAnsi="Arial" w:cs="Arial"/>
        </w:rPr>
        <w:t xml:space="preserve">Jurnal manajemen &amp; kewirausahaan Vol. 3.2001. </w:t>
      </w:r>
      <w:r w:rsidRPr="00895ED1">
        <w:rPr>
          <w:rFonts w:ascii="Arial" w:hAnsi="Arial" w:cs="Arial"/>
          <w:i/>
          <w:iCs/>
        </w:rPr>
        <w:t>Analisis Kkepuasan dan Loyalitas konsumen Terhadap Tingkat Pembelian di Warung Bu Kris</w:t>
      </w:r>
      <w:r w:rsidR="00E3534F" w:rsidRPr="00895ED1">
        <w:rPr>
          <w:rFonts w:ascii="Arial" w:hAnsi="Arial" w:cs="Arial"/>
          <w:i/>
          <w:iCs/>
        </w:rPr>
        <w:t>.</w:t>
      </w:r>
      <w:r w:rsidR="00E3534F" w:rsidRPr="00895ED1">
        <w:rPr>
          <w:rFonts w:ascii="Arial" w:hAnsi="Arial" w:cs="Arial"/>
        </w:rPr>
        <w:t>uUniversitas Kristen Petra, Surabaya.</w:t>
      </w:r>
    </w:p>
    <w:sectPr w:rsidR="00F71641" w:rsidRPr="00895ED1" w:rsidSect="009963FA">
      <w:type w:val="continuous"/>
      <w:pgSz w:w="11907" w:h="16840" w:code="9"/>
      <w:pgMar w:top="1418" w:right="1418" w:bottom="1418"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2B2" w:rsidRDefault="008E72B2" w:rsidP="0076773C">
      <w:pPr>
        <w:spacing w:after="0" w:line="240" w:lineRule="auto"/>
      </w:pPr>
      <w:r>
        <w:separator/>
      </w:r>
    </w:p>
  </w:endnote>
  <w:endnote w:type="continuationSeparator" w:id="1">
    <w:p w:rsidR="008E72B2" w:rsidRDefault="008E72B2" w:rsidP="00767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1456"/>
      <w:docPartObj>
        <w:docPartGallery w:val="Page Numbers (Bottom of Page)"/>
        <w:docPartUnique/>
      </w:docPartObj>
    </w:sdtPr>
    <w:sdtContent>
      <w:p w:rsidR="0076773C" w:rsidRDefault="0076773C">
        <w:pPr>
          <w:pStyle w:val="Footer"/>
          <w:jc w:val="right"/>
        </w:pPr>
        <w:fldSimple w:instr=" PAGE   \* MERGEFORMAT ">
          <w:r w:rsidR="00BE5BD8">
            <w:rPr>
              <w:noProof/>
            </w:rPr>
            <w:t>258</w:t>
          </w:r>
        </w:fldSimple>
      </w:p>
    </w:sdtContent>
  </w:sdt>
  <w:p w:rsidR="0076773C" w:rsidRDefault="007677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2B2" w:rsidRDefault="008E72B2" w:rsidP="0076773C">
      <w:pPr>
        <w:spacing w:after="0" w:line="240" w:lineRule="auto"/>
      </w:pPr>
      <w:r>
        <w:separator/>
      </w:r>
    </w:p>
  </w:footnote>
  <w:footnote w:type="continuationSeparator" w:id="1">
    <w:p w:rsidR="008E72B2" w:rsidRDefault="008E72B2" w:rsidP="007677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785"/>
    <w:multiLevelType w:val="hybridMultilevel"/>
    <w:tmpl w:val="A16C4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525A34"/>
    <w:multiLevelType w:val="hybridMultilevel"/>
    <w:tmpl w:val="B9FC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E054D"/>
    <w:multiLevelType w:val="multilevel"/>
    <w:tmpl w:val="29F8821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8A1A38"/>
    <w:multiLevelType w:val="hybridMultilevel"/>
    <w:tmpl w:val="3724E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B4D43"/>
    <w:multiLevelType w:val="hybridMultilevel"/>
    <w:tmpl w:val="E064D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63AC0"/>
    <w:multiLevelType w:val="hybridMultilevel"/>
    <w:tmpl w:val="C81ED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81E4A"/>
    <w:multiLevelType w:val="hybridMultilevel"/>
    <w:tmpl w:val="7F0EBE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A55239"/>
    <w:multiLevelType w:val="hybridMultilevel"/>
    <w:tmpl w:val="5F408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7044E"/>
    <w:multiLevelType w:val="hybridMultilevel"/>
    <w:tmpl w:val="F73E9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5808DE"/>
    <w:multiLevelType w:val="hybridMultilevel"/>
    <w:tmpl w:val="A72A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7D2259"/>
    <w:multiLevelType w:val="hybridMultilevel"/>
    <w:tmpl w:val="BF0E25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145809"/>
    <w:multiLevelType w:val="hybridMultilevel"/>
    <w:tmpl w:val="46F6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80668"/>
    <w:multiLevelType w:val="hybridMultilevel"/>
    <w:tmpl w:val="F9AAA7D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147DFB"/>
    <w:multiLevelType w:val="hybridMultilevel"/>
    <w:tmpl w:val="CC9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9C5C49"/>
    <w:multiLevelType w:val="hybridMultilevel"/>
    <w:tmpl w:val="2CA0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9A3F14"/>
    <w:multiLevelType w:val="hybridMultilevel"/>
    <w:tmpl w:val="5F4C7792"/>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nsid w:val="5706484A"/>
    <w:multiLevelType w:val="hybridMultilevel"/>
    <w:tmpl w:val="01EC25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6A2815"/>
    <w:multiLevelType w:val="multilevel"/>
    <w:tmpl w:val="C38ED7E2"/>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A553DC9"/>
    <w:multiLevelType w:val="hybridMultilevel"/>
    <w:tmpl w:val="0A68B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4C97"/>
    <w:multiLevelType w:val="hybridMultilevel"/>
    <w:tmpl w:val="B768928E"/>
    <w:lvl w:ilvl="0" w:tplc="9490C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2D6430"/>
    <w:multiLevelType w:val="hybridMultilevel"/>
    <w:tmpl w:val="0F1E3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D1E92"/>
    <w:multiLevelType w:val="hybridMultilevel"/>
    <w:tmpl w:val="01BCEA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8C0A5D"/>
    <w:multiLevelType w:val="hybridMultilevel"/>
    <w:tmpl w:val="8A4E5BE4"/>
    <w:lvl w:ilvl="0" w:tplc="04210019">
      <w:start w:val="1"/>
      <w:numFmt w:val="lowerLetter"/>
      <w:lvlText w:val="%1."/>
      <w:lvlJc w:val="left"/>
      <w:pPr>
        <w:ind w:left="-6958" w:hanging="360"/>
      </w:pPr>
      <w:rPr>
        <w:rFonts w:hint="default"/>
      </w:rPr>
    </w:lvl>
    <w:lvl w:ilvl="1" w:tplc="04210019" w:tentative="1">
      <w:start w:val="1"/>
      <w:numFmt w:val="lowerLetter"/>
      <w:lvlText w:val="%2."/>
      <w:lvlJc w:val="left"/>
      <w:pPr>
        <w:ind w:left="-6238" w:hanging="360"/>
      </w:pPr>
    </w:lvl>
    <w:lvl w:ilvl="2" w:tplc="0421001B" w:tentative="1">
      <w:start w:val="1"/>
      <w:numFmt w:val="lowerRoman"/>
      <w:lvlText w:val="%3."/>
      <w:lvlJc w:val="right"/>
      <w:pPr>
        <w:ind w:left="-5518" w:hanging="180"/>
      </w:pPr>
    </w:lvl>
    <w:lvl w:ilvl="3" w:tplc="0421000F" w:tentative="1">
      <w:start w:val="1"/>
      <w:numFmt w:val="decimal"/>
      <w:lvlText w:val="%4."/>
      <w:lvlJc w:val="left"/>
      <w:pPr>
        <w:ind w:left="-4798" w:hanging="360"/>
      </w:pPr>
    </w:lvl>
    <w:lvl w:ilvl="4" w:tplc="04210019" w:tentative="1">
      <w:start w:val="1"/>
      <w:numFmt w:val="lowerLetter"/>
      <w:lvlText w:val="%5."/>
      <w:lvlJc w:val="left"/>
      <w:pPr>
        <w:ind w:left="-4078" w:hanging="360"/>
      </w:pPr>
    </w:lvl>
    <w:lvl w:ilvl="5" w:tplc="0421001B" w:tentative="1">
      <w:start w:val="1"/>
      <w:numFmt w:val="lowerRoman"/>
      <w:lvlText w:val="%6."/>
      <w:lvlJc w:val="right"/>
      <w:pPr>
        <w:ind w:left="-3358" w:hanging="180"/>
      </w:pPr>
    </w:lvl>
    <w:lvl w:ilvl="6" w:tplc="0421000F" w:tentative="1">
      <w:start w:val="1"/>
      <w:numFmt w:val="decimal"/>
      <w:lvlText w:val="%7."/>
      <w:lvlJc w:val="left"/>
      <w:pPr>
        <w:ind w:left="-2638" w:hanging="360"/>
      </w:pPr>
    </w:lvl>
    <w:lvl w:ilvl="7" w:tplc="04210019" w:tentative="1">
      <w:start w:val="1"/>
      <w:numFmt w:val="lowerLetter"/>
      <w:lvlText w:val="%8."/>
      <w:lvlJc w:val="left"/>
      <w:pPr>
        <w:ind w:left="-1918" w:hanging="360"/>
      </w:pPr>
    </w:lvl>
    <w:lvl w:ilvl="8" w:tplc="0421001B" w:tentative="1">
      <w:start w:val="1"/>
      <w:numFmt w:val="lowerRoman"/>
      <w:lvlText w:val="%9."/>
      <w:lvlJc w:val="right"/>
      <w:pPr>
        <w:ind w:left="-1198" w:hanging="180"/>
      </w:pPr>
    </w:lvl>
  </w:abstractNum>
  <w:abstractNum w:abstractNumId="23">
    <w:nsid w:val="6606421E"/>
    <w:multiLevelType w:val="hybridMultilevel"/>
    <w:tmpl w:val="0C6E3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41558"/>
    <w:multiLevelType w:val="hybridMultilevel"/>
    <w:tmpl w:val="13FA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3B0EC4"/>
    <w:multiLevelType w:val="hybridMultilevel"/>
    <w:tmpl w:val="9A482982"/>
    <w:lvl w:ilvl="0" w:tplc="04090019">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8"/>
  </w:num>
  <w:num w:numId="2">
    <w:abstractNumId w:val="19"/>
  </w:num>
  <w:num w:numId="3">
    <w:abstractNumId w:val="20"/>
  </w:num>
  <w:num w:numId="4">
    <w:abstractNumId w:val="4"/>
  </w:num>
  <w:num w:numId="5">
    <w:abstractNumId w:val="3"/>
  </w:num>
  <w:num w:numId="6">
    <w:abstractNumId w:val="7"/>
  </w:num>
  <w:num w:numId="7">
    <w:abstractNumId w:val="1"/>
  </w:num>
  <w:num w:numId="8">
    <w:abstractNumId w:val="5"/>
  </w:num>
  <w:num w:numId="9">
    <w:abstractNumId w:val="14"/>
  </w:num>
  <w:num w:numId="10">
    <w:abstractNumId w:val="25"/>
  </w:num>
  <w:num w:numId="11">
    <w:abstractNumId w:val="15"/>
  </w:num>
  <w:num w:numId="12">
    <w:abstractNumId w:val="22"/>
  </w:num>
  <w:num w:numId="13">
    <w:abstractNumId w:val="2"/>
  </w:num>
  <w:num w:numId="14">
    <w:abstractNumId w:val="17"/>
  </w:num>
  <w:num w:numId="15">
    <w:abstractNumId w:val="23"/>
  </w:num>
  <w:num w:numId="16">
    <w:abstractNumId w:val="12"/>
  </w:num>
  <w:num w:numId="17">
    <w:abstractNumId w:val="0"/>
  </w:num>
  <w:num w:numId="18">
    <w:abstractNumId w:val="8"/>
  </w:num>
  <w:num w:numId="19">
    <w:abstractNumId w:val="24"/>
  </w:num>
  <w:num w:numId="20">
    <w:abstractNumId w:val="11"/>
  </w:num>
  <w:num w:numId="21">
    <w:abstractNumId w:val="9"/>
  </w:num>
  <w:num w:numId="22">
    <w:abstractNumId w:val="6"/>
  </w:num>
  <w:num w:numId="23">
    <w:abstractNumId w:val="16"/>
  </w:num>
  <w:num w:numId="24">
    <w:abstractNumId w:val="13"/>
  </w:num>
  <w:num w:numId="25">
    <w:abstractNumId w:val="2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03AEE"/>
    <w:rsid w:val="00004EA2"/>
    <w:rsid w:val="00010AD5"/>
    <w:rsid w:val="000172EE"/>
    <w:rsid w:val="00052512"/>
    <w:rsid w:val="00054223"/>
    <w:rsid w:val="00074192"/>
    <w:rsid w:val="00086985"/>
    <w:rsid w:val="000D2A6F"/>
    <w:rsid w:val="000E25CC"/>
    <w:rsid w:val="000F15BA"/>
    <w:rsid w:val="000F2F67"/>
    <w:rsid w:val="00101631"/>
    <w:rsid w:val="00110753"/>
    <w:rsid w:val="001123B5"/>
    <w:rsid w:val="00117206"/>
    <w:rsid w:val="00133E9C"/>
    <w:rsid w:val="00135E14"/>
    <w:rsid w:val="001613D7"/>
    <w:rsid w:val="001A5C7D"/>
    <w:rsid w:val="001D2A20"/>
    <w:rsid w:val="001E315E"/>
    <w:rsid w:val="001E3919"/>
    <w:rsid w:val="001F36B2"/>
    <w:rsid w:val="001F6A49"/>
    <w:rsid w:val="001F72C9"/>
    <w:rsid w:val="002043B3"/>
    <w:rsid w:val="00214071"/>
    <w:rsid w:val="00215F2F"/>
    <w:rsid w:val="00217925"/>
    <w:rsid w:val="00233E5F"/>
    <w:rsid w:val="00240FBC"/>
    <w:rsid w:val="00245E30"/>
    <w:rsid w:val="002555C5"/>
    <w:rsid w:val="00256815"/>
    <w:rsid w:val="00294F55"/>
    <w:rsid w:val="002C6CD1"/>
    <w:rsid w:val="002D2F7F"/>
    <w:rsid w:val="002F05DD"/>
    <w:rsid w:val="00334E7A"/>
    <w:rsid w:val="00367E05"/>
    <w:rsid w:val="003712E9"/>
    <w:rsid w:val="003776F9"/>
    <w:rsid w:val="0038206B"/>
    <w:rsid w:val="003A79A3"/>
    <w:rsid w:val="003C4DFB"/>
    <w:rsid w:val="003D0E10"/>
    <w:rsid w:val="003E608D"/>
    <w:rsid w:val="00461955"/>
    <w:rsid w:val="00477A2B"/>
    <w:rsid w:val="00492754"/>
    <w:rsid w:val="004B2ECC"/>
    <w:rsid w:val="004E17C8"/>
    <w:rsid w:val="004F2D4A"/>
    <w:rsid w:val="00500255"/>
    <w:rsid w:val="00503AEE"/>
    <w:rsid w:val="0051472D"/>
    <w:rsid w:val="00536725"/>
    <w:rsid w:val="00560836"/>
    <w:rsid w:val="005821C2"/>
    <w:rsid w:val="005A3133"/>
    <w:rsid w:val="005E32A7"/>
    <w:rsid w:val="005F68CF"/>
    <w:rsid w:val="0060429E"/>
    <w:rsid w:val="006155B4"/>
    <w:rsid w:val="00637DC9"/>
    <w:rsid w:val="00652C8A"/>
    <w:rsid w:val="00683ACC"/>
    <w:rsid w:val="00692F49"/>
    <w:rsid w:val="006C0E53"/>
    <w:rsid w:val="006C226B"/>
    <w:rsid w:val="00717E21"/>
    <w:rsid w:val="00751143"/>
    <w:rsid w:val="007551D1"/>
    <w:rsid w:val="00755EAE"/>
    <w:rsid w:val="00764765"/>
    <w:rsid w:val="0076773C"/>
    <w:rsid w:val="007905D4"/>
    <w:rsid w:val="007927B5"/>
    <w:rsid w:val="007A0C34"/>
    <w:rsid w:val="007A54F7"/>
    <w:rsid w:val="007C6527"/>
    <w:rsid w:val="007F625C"/>
    <w:rsid w:val="0081476C"/>
    <w:rsid w:val="00822FE8"/>
    <w:rsid w:val="008309DE"/>
    <w:rsid w:val="0083764E"/>
    <w:rsid w:val="008406AA"/>
    <w:rsid w:val="00842F66"/>
    <w:rsid w:val="008657B7"/>
    <w:rsid w:val="00873EBB"/>
    <w:rsid w:val="00895ED1"/>
    <w:rsid w:val="008A1389"/>
    <w:rsid w:val="008B5CA3"/>
    <w:rsid w:val="008C7869"/>
    <w:rsid w:val="008C7F5B"/>
    <w:rsid w:val="008E72B2"/>
    <w:rsid w:val="00913F77"/>
    <w:rsid w:val="009701FC"/>
    <w:rsid w:val="0097036B"/>
    <w:rsid w:val="00973C51"/>
    <w:rsid w:val="00974B8A"/>
    <w:rsid w:val="0098001D"/>
    <w:rsid w:val="009834CB"/>
    <w:rsid w:val="009963FA"/>
    <w:rsid w:val="009A3B8B"/>
    <w:rsid w:val="009A3E21"/>
    <w:rsid w:val="009A40F5"/>
    <w:rsid w:val="009A64FA"/>
    <w:rsid w:val="009B0B05"/>
    <w:rsid w:val="009B2FFB"/>
    <w:rsid w:val="009B554E"/>
    <w:rsid w:val="009F343E"/>
    <w:rsid w:val="00A15150"/>
    <w:rsid w:val="00A15816"/>
    <w:rsid w:val="00A30293"/>
    <w:rsid w:val="00A47908"/>
    <w:rsid w:val="00A67C2A"/>
    <w:rsid w:val="00A8283F"/>
    <w:rsid w:val="00AA017D"/>
    <w:rsid w:val="00AB2A6B"/>
    <w:rsid w:val="00AC1C0E"/>
    <w:rsid w:val="00AC34E1"/>
    <w:rsid w:val="00AF1A27"/>
    <w:rsid w:val="00AF39E1"/>
    <w:rsid w:val="00AF4F11"/>
    <w:rsid w:val="00AF5BAC"/>
    <w:rsid w:val="00AF68B5"/>
    <w:rsid w:val="00B04A65"/>
    <w:rsid w:val="00B10EAB"/>
    <w:rsid w:val="00B128FA"/>
    <w:rsid w:val="00B15945"/>
    <w:rsid w:val="00B345D7"/>
    <w:rsid w:val="00B42522"/>
    <w:rsid w:val="00BC051E"/>
    <w:rsid w:val="00BE3E0F"/>
    <w:rsid w:val="00BE5BD8"/>
    <w:rsid w:val="00BF28A0"/>
    <w:rsid w:val="00C00067"/>
    <w:rsid w:val="00C128E5"/>
    <w:rsid w:val="00C3094D"/>
    <w:rsid w:val="00C3262C"/>
    <w:rsid w:val="00C377B1"/>
    <w:rsid w:val="00C66FB4"/>
    <w:rsid w:val="00C83DD7"/>
    <w:rsid w:val="00CB227E"/>
    <w:rsid w:val="00CB796E"/>
    <w:rsid w:val="00CC12D0"/>
    <w:rsid w:val="00CC2748"/>
    <w:rsid w:val="00CC4818"/>
    <w:rsid w:val="00CE1CE6"/>
    <w:rsid w:val="00CF0298"/>
    <w:rsid w:val="00CF5E67"/>
    <w:rsid w:val="00D00DD1"/>
    <w:rsid w:val="00D05F65"/>
    <w:rsid w:val="00D118C7"/>
    <w:rsid w:val="00D36F04"/>
    <w:rsid w:val="00D414E1"/>
    <w:rsid w:val="00D46EF8"/>
    <w:rsid w:val="00D61422"/>
    <w:rsid w:val="00D71241"/>
    <w:rsid w:val="00D96BC1"/>
    <w:rsid w:val="00DC2937"/>
    <w:rsid w:val="00DC7047"/>
    <w:rsid w:val="00E04F05"/>
    <w:rsid w:val="00E3534F"/>
    <w:rsid w:val="00E3567F"/>
    <w:rsid w:val="00E423D1"/>
    <w:rsid w:val="00E55934"/>
    <w:rsid w:val="00E63E37"/>
    <w:rsid w:val="00E64FEE"/>
    <w:rsid w:val="00E75689"/>
    <w:rsid w:val="00E77111"/>
    <w:rsid w:val="00E96E53"/>
    <w:rsid w:val="00EA4191"/>
    <w:rsid w:val="00EC40BD"/>
    <w:rsid w:val="00ED065D"/>
    <w:rsid w:val="00ED279B"/>
    <w:rsid w:val="00EF5ADC"/>
    <w:rsid w:val="00F217A6"/>
    <w:rsid w:val="00F259D0"/>
    <w:rsid w:val="00F326AA"/>
    <w:rsid w:val="00F46885"/>
    <w:rsid w:val="00F71641"/>
    <w:rsid w:val="00F87186"/>
    <w:rsid w:val="00F90821"/>
    <w:rsid w:val="00FA4280"/>
    <w:rsid w:val="00FE7E40"/>
    <w:rsid w:val="00FF061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6"/>
        <o:r id="V:Rule3"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AEE"/>
    <w:pPr>
      <w:ind w:left="720"/>
      <w:contextualSpacing/>
    </w:pPr>
  </w:style>
  <w:style w:type="character" w:styleId="PlaceholderText">
    <w:name w:val="Placeholder Text"/>
    <w:basedOn w:val="DefaultParagraphFont"/>
    <w:uiPriority w:val="99"/>
    <w:semiHidden/>
    <w:rsid w:val="00637DC9"/>
    <w:rPr>
      <w:color w:val="808080"/>
    </w:rPr>
  </w:style>
  <w:style w:type="paragraph" w:styleId="BalloonText">
    <w:name w:val="Balloon Text"/>
    <w:basedOn w:val="Normal"/>
    <w:link w:val="BalloonTextChar"/>
    <w:uiPriority w:val="99"/>
    <w:semiHidden/>
    <w:unhideWhenUsed/>
    <w:rsid w:val="0063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C9"/>
    <w:rPr>
      <w:rFonts w:ascii="Tahoma" w:hAnsi="Tahoma" w:cs="Tahoma"/>
      <w:sz w:val="16"/>
      <w:szCs w:val="16"/>
    </w:rPr>
  </w:style>
  <w:style w:type="paragraph" w:customStyle="1" w:styleId="Default">
    <w:name w:val="Default"/>
    <w:rsid w:val="00CF5E6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CC27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77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773C"/>
  </w:style>
  <w:style w:type="paragraph" w:styleId="Footer">
    <w:name w:val="footer"/>
    <w:basedOn w:val="Normal"/>
    <w:link w:val="FooterChar"/>
    <w:uiPriority w:val="99"/>
    <w:unhideWhenUsed/>
    <w:rsid w:val="00767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AEE"/>
    <w:pPr>
      <w:ind w:left="720"/>
      <w:contextualSpacing/>
    </w:pPr>
  </w:style>
  <w:style w:type="character" w:styleId="PlaceholderText">
    <w:name w:val="Placeholder Text"/>
    <w:basedOn w:val="DefaultParagraphFont"/>
    <w:uiPriority w:val="99"/>
    <w:semiHidden/>
    <w:rsid w:val="00637DC9"/>
    <w:rPr>
      <w:color w:val="808080"/>
    </w:rPr>
  </w:style>
  <w:style w:type="paragraph" w:styleId="BalloonText">
    <w:name w:val="Balloon Text"/>
    <w:basedOn w:val="Normal"/>
    <w:link w:val="BalloonTextChar"/>
    <w:uiPriority w:val="99"/>
    <w:semiHidden/>
    <w:unhideWhenUsed/>
    <w:rsid w:val="0063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C9"/>
    <w:rPr>
      <w:rFonts w:ascii="Tahoma" w:hAnsi="Tahoma" w:cs="Tahoma"/>
      <w:sz w:val="16"/>
      <w:szCs w:val="16"/>
    </w:rPr>
  </w:style>
  <w:style w:type="paragraph" w:customStyle="1" w:styleId="Default">
    <w:name w:val="Default"/>
    <w:rsid w:val="00CF5E6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CC27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867090">
      <w:bodyDiv w:val="1"/>
      <w:marLeft w:val="0"/>
      <w:marRight w:val="0"/>
      <w:marTop w:val="0"/>
      <w:marBottom w:val="0"/>
      <w:divBdr>
        <w:top w:val="none" w:sz="0" w:space="0" w:color="auto"/>
        <w:left w:val="none" w:sz="0" w:space="0" w:color="auto"/>
        <w:bottom w:val="none" w:sz="0" w:space="0" w:color="auto"/>
        <w:right w:val="none" w:sz="0" w:space="0" w:color="auto"/>
      </w:divBdr>
    </w:div>
    <w:div w:id="999307106">
      <w:bodyDiv w:val="1"/>
      <w:marLeft w:val="0"/>
      <w:marRight w:val="0"/>
      <w:marTop w:val="0"/>
      <w:marBottom w:val="0"/>
      <w:divBdr>
        <w:top w:val="none" w:sz="0" w:space="0" w:color="auto"/>
        <w:left w:val="none" w:sz="0" w:space="0" w:color="auto"/>
        <w:bottom w:val="none" w:sz="0" w:space="0" w:color="auto"/>
        <w:right w:val="none" w:sz="0" w:space="0" w:color="auto"/>
      </w:divBdr>
    </w:div>
    <w:div w:id="1295409628">
      <w:bodyDiv w:val="1"/>
      <w:marLeft w:val="0"/>
      <w:marRight w:val="0"/>
      <w:marTop w:val="0"/>
      <w:marBottom w:val="0"/>
      <w:divBdr>
        <w:top w:val="none" w:sz="0" w:space="0" w:color="auto"/>
        <w:left w:val="none" w:sz="0" w:space="0" w:color="auto"/>
        <w:bottom w:val="none" w:sz="0" w:space="0" w:color="auto"/>
        <w:right w:val="none" w:sz="0" w:space="0" w:color="auto"/>
      </w:divBdr>
    </w:div>
    <w:div w:id="1402948203">
      <w:bodyDiv w:val="1"/>
      <w:marLeft w:val="0"/>
      <w:marRight w:val="0"/>
      <w:marTop w:val="0"/>
      <w:marBottom w:val="0"/>
      <w:divBdr>
        <w:top w:val="none" w:sz="0" w:space="0" w:color="auto"/>
        <w:left w:val="none" w:sz="0" w:space="0" w:color="auto"/>
        <w:bottom w:val="none" w:sz="0" w:space="0" w:color="auto"/>
        <w:right w:val="none" w:sz="0" w:space="0" w:color="auto"/>
      </w:divBdr>
    </w:div>
    <w:div w:id="20166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unira</cp:lastModifiedBy>
  <cp:revision>2</cp:revision>
  <dcterms:created xsi:type="dcterms:W3CDTF">2017-10-23T03:41:00Z</dcterms:created>
  <dcterms:modified xsi:type="dcterms:W3CDTF">2017-10-23T03:41:00Z</dcterms:modified>
</cp:coreProperties>
</file>